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3</w:t>
      </w:r>
      <w:r>
        <w:rPr>
          <w:rFonts w:eastAsia="Times New Roman" w:cs="Times New Roman" w:ascii="Times New Roman" w:hAnsi="Times New Roman"/>
          <w:b/>
          <w:bCs/>
          <w:color w:val="000000"/>
          <w:kern w:val="2"/>
          <w:sz w:val="28"/>
          <w:szCs w:val="28"/>
          <w:lang w:val="kpv-RU" w:eastAsia="ru-RU" w:bidi="ar-SA"/>
        </w:rPr>
        <w:t>1</w:t>
      </w:r>
      <w:r>
        <w:rPr>
          <w:rFonts w:eastAsia="Times New Roman" w:cs="Times New Roman" w:ascii="Times New Roman" w:hAnsi="Times New Roman"/>
          <w:b/>
          <w:bCs/>
          <w:color w:val="000000"/>
          <w:kern w:val="2"/>
          <w:sz w:val="28"/>
          <w:szCs w:val="28"/>
          <w:lang w:val="kpv-RU" w:eastAsia="ru-RU" w:bidi="ar-SA"/>
        </w:rPr>
        <w:t>.03.2022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(рака тӧлысь 3</w:t>
      </w:r>
      <w:r>
        <w:rPr>
          <w:color w:val="000000"/>
          <w:sz w:val="28"/>
          <w:szCs w:val="28"/>
          <w:lang w:val="kpv-RU" w:eastAsia="ru-RU" w:bidi="ar-SA"/>
        </w:rPr>
        <w:t>1</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165 0</w:t>
      </w:r>
      <w:r>
        <w:rPr>
          <w:rFonts w:eastAsia="Times New Roman" w:cs="Times New Roman"/>
          <w:b w:val="false"/>
          <w:bCs w:val="false"/>
          <w:color w:val="000000"/>
          <w:kern w:val="2"/>
          <w:sz w:val="28"/>
          <w:szCs w:val="28"/>
          <w:lang w:val="kpv-RU" w:eastAsia="ru-RU" w:bidi="ar-SA"/>
        </w:rPr>
        <w:t>87</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1</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168 </w:t>
      </w:r>
      <w:r>
        <w:rPr>
          <w:rFonts w:eastAsia="Times New Roman" w:cs="Times New Roman"/>
          <w:b w:val="false"/>
          <w:bCs w:val="false"/>
          <w:color w:val="000000"/>
          <w:kern w:val="2"/>
          <w:sz w:val="28"/>
          <w:szCs w:val="28"/>
          <w:lang w:val="kpv-RU" w:eastAsia="ru-RU" w:bidi="ar-SA"/>
        </w:rPr>
        <w:t>243</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2</w:t>
      </w:r>
      <w:r>
        <w:rPr>
          <w:rFonts w:eastAsia="Times New Roman" w:cs="Times New Roman"/>
          <w:b w:val="false"/>
          <w:bCs w:val="false"/>
          <w:color w:val="000000"/>
          <w:kern w:val="2"/>
          <w:sz w:val="28"/>
          <w:szCs w:val="28"/>
          <w:lang w:val="kpv-RU" w:eastAsia="ru-RU" w:bidi="ar-SA"/>
        </w:rPr>
        <w:t>8)</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 xml:space="preserve">Сыктывкарын – </w:t>
      </w:r>
      <w:r>
        <w:rPr>
          <w:rFonts w:eastAsia="Times New Roman" w:cs="Times New Roman"/>
          <w:b w:val="false"/>
          <w:bCs w:val="false"/>
          <w:color w:val="000000"/>
          <w:kern w:val="2"/>
          <w:sz w:val="28"/>
          <w:szCs w:val="28"/>
          <w:lang w:val="kpv-RU" w:eastAsia="ru-RU" w:bidi="ar-SA"/>
        </w:rPr>
        <w:t>24</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Чилимдін районын – 20, Ухтаын – 18, Усинскын – 14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w:t>
      </w:r>
      <w:r>
        <w:rPr>
          <w:rFonts w:eastAsia="Times New Roman" w:cs="Times New Roman"/>
          <w:b w:val="false"/>
          <w:bCs w:val="false"/>
          <w:color w:val="000000"/>
          <w:kern w:val="2"/>
          <w:sz w:val="28"/>
          <w:szCs w:val="28"/>
          <w:lang w:val="kpv-RU" w:eastAsia="ru-RU" w:bidi="ar-SA"/>
        </w:rPr>
        <w:t>73</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9</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Республикаса йӧзлысь дзоньвидзалун видзан министерстволӧн юӧр серти, 2022 вося рака тӧлысь 3</w:t>
      </w:r>
      <w:r>
        <w:rPr>
          <w:color w:val="000000"/>
          <w:sz w:val="28"/>
          <w:szCs w:val="28"/>
          <w:lang w:val="kpv-RU" w:eastAsia="ru-RU" w:bidi="ar-SA"/>
        </w:rPr>
        <w:t>1</w:t>
      </w:r>
      <w:r>
        <w:rPr>
          <w:color w:val="000000"/>
          <w:sz w:val="28"/>
          <w:szCs w:val="28"/>
          <w:lang w:val="kpv-RU" w:eastAsia="ru-RU"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lang w:val="kpv-RU" w:eastAsia="ru-RU" w:bidi="ar-SA"/>
        </w:rPr>
        <w:t xml:space="preserve">458 </w:t>
      </w:r>
      <w:r>
        <w:rPr>
          <w:rFonts w:eastAsia="Times New Roman" w:cs="Times New Roman"/>
          <w:b w:val="false"/>
          <w:bCs w:val="false"/>
          <w:color w:val="000000"/>
          <w:kern w:val="2"/>
          <w:sz w:val="28"/>
          <w:szCs w:val="28"/>
          <w:lang w:val="kpv-RU" w:eastAsia="ru-RU" w:bidi="ar-SA"/>
        </w:rPr>
        <w:t>968</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ascii="Times New Roman" w:hAnsi="Times New Roman"/>
          <w:b/>
          <w:bCs/>
          <w:color w:val="000000"/>
          <w:kern w:val="2"/>
          <w:sz w:val="28"/>
          <w:szCs w:val="28"/>
          <w:lang w:val="kpv-RU" w:eastAsia="ru-RU" w:bidi="ar-SA"/>
        </w:rPr>
        <w:t>3</w:t>
      </w:r>
      <w:r>
        <w:rPr>
          <w:rFonts w:eastAsia="Times New Roman" w:cs="Times New Roman" w:ascii="Times New Roman" w:hAnsi="Times New Roman"/>
          <w:b/>
          <w:bCs/>
          <w:color w:val="000000"/>
          <w:kern w:val="2"/>
          <w:sz w:val="28"/>
          <w:szCs w:val="28"/>
          <w:lang w:val="kpv-RU" w:eastAsia="ru-RU" w:bidi="ar-SA"/>
        </w:rPr>
        <w:t>1</w:t>
      </w:r>
      <w:r>
        <w:rPr>
          <w:rFonts w:eastAsia="Times New Roman" w:cs="Times New Roman" w:ascii="Times New Roman" w:hAnsi="Times New Roman"/>
          <w:b/>
          <w:bCs/>
          <w:color w:val="000000"/>
          <w:kern w:val="2"/>
          <w:sz w:val="28"/>
          <w:szCs w:val="28"/>
          <w:lang w:val="kpv-RU" w:eastAsia="ru-RU" w:bidi="ar-SA"/>
        </w:rPr>
        <w:t>.03.2022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b/>
          <w:b/>
          <w:bCs/>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(30 марта) выздоровели 165 087 (+11) человек.</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168 243 (+128) случая заболевания COVID-19. Наибольший прирост за сутки в Сыктывкаре – 24 случая, Усть-Цилемском районе – 20, Ухте – 18, Усинске – 14.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подтверждено 3 073 (+9) случая летального исхода у пациентов с коронавирусом.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30 марта 2022 года в республике против COVID–19 привито (первым компонентом) 458 968 человек.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ind w:left="0" w:right="0" w:firstLine="709"/>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Style15"/>
        <w:widowControl/>
        <w:numPr>
          <w:ilvl w:val="0"/>
          <w:numId w:val="0"/>
        </w:numPr>
        <w:suppressAutoHyphens w:val="true"/>
        <w:bidi w:val="0"/>
        <w:spacing w:before="0" w:after="140"/>
        <w:ind w:left="0" w:right="0" w:firstLine="709"/>
        <w:jc w:val="both"/>
        <w:rPr/>
      </w:pPr>
      <w:r>
        <w:rPr>
          <w:rFonts w:eastAsia="Times New Roman" w:cs="Times New Roman" w:ascii="Times New Roman" w:hAnsi="Times New Roman"/>
          <w:b w:val="false"/>
          <w:bCs w:val="false"/>
          <w:color w:val="000000"/>
          <w:kern w:val="2"/>
          <w:sz w:val="28"/>
          <w:szCs w:val="28"/>
          <w:lang w:val="kpv-RU" w:eastAsia="ru-RU" w:bidi="ar-SA"/>
        </w:rPr>
        <w:t>Габова 1656</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LibreOffice/5.4.4.2$Linux_x86 LibreOffice_project/2524958677847fb3bb44820e40380acbe820f960</Application>
  <Pages>4</Pages>
  <Words>479</Words>
  <Characters>3292</Characters>
  <CharactersWithSpaces>3765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2022-04-01T09:41:52Z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