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2022.04.24</w:t>
      </w:r>
    </w:p>
    <w:p>
      <w:pPr>
        <w:pStyle w:val="1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</w:pPr>
      <w:r>
        <w:rPr>
          <w:rStyle w:val="72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>Владимир Уйба чолӧмаліс республикаса олысьясӧс Ыджыд лунӧн</w:t>
      </w:r>
    </w:p>
    <w:p>
      <w:pPr>
        <w:pStyle w:val="Style30"/>
        <w:widowControl/>
        <w:tabs>
          <w:tab w:val="clear" w:pos="347"/>
          <w:tab w:val="left" w:pos="3206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  <w:t>Коми Республикаса Юралысь воліс Вежа Сте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kpv-RU" w:eastAsia="zh-CN" w:bidi="hi-IN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  <w:t xml:space="preserve">анлӧн кафедральнӧй соборын Ыджыд лунся служба вылӧ. Войнас Ыджыд лунся службасӧ нуӧдіс </w:t>
      </w:r>
      <w:r>
        <w:rPr>
          <w:rFonts w:eastAsia="Times New Roman" w:cs="Times New Roman;Times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  <w:t>Сыктывкарса да Коми-Зырянаса архиепископ Питирим.</w:t>
      </w:r>
    </w:p>
    <w:p>
      <w:pPr>
        <w:pStyle w:val="Style30"/>
        <w:widowControl/>
        <w:numPr>
          <w:ilvl w:val="0"/>
          <w:numId w:val="0"/>
        </w:numPr>
        <w:tabs>
          <w:tab w:val="clear" w:pos="347"/>
          <w:tab w:val="left" w:pos="3206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Style w:val="7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 xml:space="preserve">«Дона вокъяс да чойяс, дона Владыка! Чолӧмала ставнытӧ медся ыджыд да кыпыд православнӧй праздникӧн – Ыджыд лунӧн да Кристослӧн Ловзьӧмӧн! Тайӧ луныс ӧтувтӧ миянӧс радлунӧн да муслунӧн. Тайӧ лунӧ став мирыс радлӧ да гажӧдчӧ. Православие – тайӧ нравственнӧй подув, мый ӧтувтӧ миянлысь войтырсӧ да ёнмӧдӧ Аймунымӧс. Ӧнія сьӧкыд кадӧ тайӧ эскӧмлӧн, радейтчӧмлӧн, вермӧмлӧн символ – миян вермӧмлӧн, кор бурыс венӧ лёксӧ. Тайӧ лунӧ югыдыс воис миянӧдз, да Енмыс пемыдсӧ да лёксӧ </w:t>
      </w:r>
      <w:r>
        <w:rPr>
          <w:rStyle w:val="7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>вен</w:t>
      </w:r>
      <w:r>
        <w:rPr>
          <w:rStyle w:val="7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 xml:space="preserve">ӧм бӧрын выльысь прӧститӧ миянӧс да козьналӧ шуд. Дона вокъяс да чойяс, ыджыд гажӧн тіянӧс. Кристос ловзис!», - чолӧмаліс республикаса олысьясӧс </w:t>
      </w:r>
      <w:r>
        <w:rPr>
          <w:rStyle w:val="7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kpv-RU" w:eastAsia="zh-CN" w:bidi="hi-IN"/>
        </w:rPr>
        <w:t>Коми Республикаса Юралысь</w:t>
      </w:r>
      <w:r>
        <w:rPr>
          <w:rStyle w:val="7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 xml:space="preserve"> Владимир Уйба.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</w:pP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  <w:t>863</w:t>
      </w:r>
      <w:r>
        <w:br w:type="page"/>
      </w:r>
    </w:p>
    <w:p>
      <w:pPr>
        <w:pStyle w:val="2"/>
        <w:widowControl/>
        <w:numPr>
          <w:ilvl w:val="0"/>
          <w:numId w:val="0"/>
        </w:numPr>
        <w:suppressAutoHyphens w:val="false"/>
        <w:overflowPunct w:val="tru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Style w:val="72"/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2022.04.24</w:t>
      </w:r>
    </w:p>
    <w:p>
      <w:pPr>
        <w:pStyle w:val="1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</w:pPr>
      <w:r>
        <w:rPr>
          <w:rStyle w:val="72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8"/>
          <w:szCs w:val="28"/>
          <w:u w:val="none"/>
          <w:lang w:val="kpv-RU" w:eastAsia="zh-CN" w:bidi="ar-SA"/>
        </w:rPr>
        <w:t>Владимир Уйба поздравил жителей республики с праздником Пасхи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</w:pPr>
      <w:r>
        <w:rPr>
          <w:b w:val="false"/>
          <w:bCs w:val="false"/>
          <w:sz w:val="28"/>
          <w:szCs w:val="28"/>
        </w:rPr>
        <w:t>Глава Республики Коми принял участие в праздничных торжествах вместе с прихожанами Свято-Стефановского кафедрального собора. Пасхальное ночное богослужение провёл архиепископ Сыктывкарский и Коми-Зырянский Питирим.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</w:pPr>
      <w:r>
        <w:rPr>
          <w:b w:val="false"/>
          <w:bCs w:val="false"/>
          <w:sz w:val="28"/>
          <w:szCs w:val="28"/>
        </w:rPr>
        <w:t>«Дорогие братья и сестры, дорогой Владыка! Поздравляю всех с самым великим и радостным православным праздником – Пасхой Христовой и Воскресением Христовым! В этот день мы в радости и любви объединяемся. В этот день торжествует и ликует весь мир. Православие всегда было и будет нравственным стержнем, который объединяет наши народы и усиливает наше Отечество. Сегодня, в непростое время, это символ веры, любви и победы – нашей победы, победы добра над злом, победы любви. В этот день свет пролился на нас, и Господь, разорвав тьму, неверие и зло, снова дарует нам прощение и благость. Дорогие братья и сестры, с великим вас праздником. Христос воскресе!», - поздравил прихожан и всех жителей республики глава Коми Владимир Уйба.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next w:val="Style30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6116</TotalTime>
  <Application>LibreOffice/6.4.2.2$Linux_X86_64 LibreOffice_project/4e471d8c02c9c90f512f7f9ead8875b57fcb1ec3</Application>
  <Pages>2</Pages>
  <Words>268</Words>
  <Characters>1660</Characters>
  <CharactersWithSpaces>1925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2022-04-13T10:13:43Z</cp:lastPrinted>
  <dcterms:modified xsi:type="dcterms:W3CDTF">2022-04-25T17:18:18Z</dcterms:modified>
  <cp:revision>1254</cp:revision>
  <dc:subject/>
  <dc:title> </dc:title>
</cp:coreProperties>
</file>