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26.04.2022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Владимир Уйба: «Жириновский уна во кежлӧ коляс миян сьӧлӧмъясын Россиянымӧс ёна радейтысь</w:t>
      </w:r>
      <w:r>
        <w:rPr>
          <w:rFonts w:eastAsia="Times New Roman" w:cs="Times New Roman" w:ascii="Times New Roman" w:hAnsi="Times New Roman"/>
          <w:b/>
          <w:bCs/>
          <w:color w:val="00000A"/>
          <w:kern w:val="0"/>
          <w:sz w:val="28"/>
          <w:szCs w:val="28"/>
          <w:lang w:val="kpv-RU" w:eastAsia="zh-CN" w:bidi="ar-SA"/>
        </w:rPr>
        <w:t>ӧн</w:t>
      </w:r>
      <w:r>
        <w:rPr>
          <w:rFonts w:eastAsia="Times New Roman" w:cs="Times New Roman" w:ascii="Times New Roman" w:hAnsi="Times New Roman"/>
          <w:b/>
          <w:bCs/>
          <w:color w:val="00000A"/>
          <w:kern w:val="0"/>
          <w:sz w:val="28"/>
          <w:szCs w:val="28"/>
          <w:lang w:val="kpv-RU" w:eastAsia="zh-CN" w:bidi="ar-SA"/>
        </w:rPr>
        <w:t>»</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 xml:space="preserve">Коми Республикаса Юралысь участвуйтіс Владимир Жириновскийлы сиӧм рытын, мый нуӧдісны Сыктывкарын косму тӧлысь 25 лунӧ. Тайӧ лунӧ тӧдчана канму уджалысьлы, ЛДПР партияӧн вежсьывтӧм юрнуӧдысьлы тырис эськӧ 76 арӧс.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«Меным мойвиис тӧд</w:t>
      </w:r>
      <w:r>
        <w:rPr>
          <w:rFonts w:eastAsia="Times New Roman" w:cs="Times New Roman"/>
          <w:b w:val="false"/>
          <w:bCs w:val="false"/>
          <w:color w:val="00000A"/>
          <w:kern w:val="0"/>
          <w:sz w:val="28"/>
          <w:szCs w:val="28"/>
          <w:lang w:val="kpv-RU" w:eastAsia="zh-CN" w:bidi="ar-SA"/>
        </w:rPr>
        <w:t>масьны</w:t>
      </w:r>
      <w:r>
        <w:rPr>
          <w:b w:val="false"/>
          <w:bCs w:val="false"/>
          <w:sz w:val="28"/>
          <w:szCs w:val="28"/>
          <w:lang w:val="kpv-RU" w:eastAsia="zh-CN" w:bidi="ar-SA"/>
        </w:rPr>
        <w:t xml:space="preserve"> Владимир Вольфовичкӧд аслым, сёрнитны да ужавны сыкӧд, кор ме </w:t>
      </w:r>
      <w:r>
        <w:rPr>
          <w:rFonts w:eastAsia="Times New Roman" w:cs="Times New Roman"/>
          <w:b w:val="false"/>
          <w:bCs w:val="false"/>
          <w:color w:val="00000A"/>
          <w:kern w:val="0"/>
          <w:sz w:val="28"/>
          <w:szCs w:val="28"/>
          <w:lang w:val="kpv-RU" w:eastAsia="zh-CN" w:bidi="ar-SA"/>
        </w:rPr>
        <w:t>веськӧдлі</w:t>
      </w:r>
      <w:r>
        <w:rPr>
          <w:b w:val="false"/>
          <w:bCs w:val="false"/>
          <w:sz w:val="28"/>
          <w:szCs w:val="28"/>
          <w:lang w:val="kpv-RU" w:eastAsia="zh-CN" w:bidi="ar-SA"/>
        </w:rPr>
        <w:t xml:space="preserve"> Федеральнӧй медико-биологическӧй агентствоӧн, - юксис казьтылӧмъясӧн Владимир Уйба. - Сійӧ вӧлі зэв </w:t>
      </w:r>
      <w:r>
        <w:rPr>
          <w:rFonts w:eastAsia="Times New Roman" w:cs="Times New Roman"/>
          <w:b w:val="false"/>
          <w:bCs w:val="false"/>
          <w:color w:val="00000A"/>
          <w:kern w:val="0"/>
          <w:sz w:val="28"/>
          <w:szCs w:val="28"/>
          <w:lang w:val="kpv-RU" w:eastAsia="zh-CN" w:bidi="ar-SA"/>
        </w:rPr>
        <w:t>мывкыд</w:t>
      </w:r>
      <w:r>
        <w:rPr>
          <w:b w:val="false"/>
          <w:bCs w:val="false"/>
          <w:sz w:val="28"/>
          <w:szCs w:val="28"/>
          <w:lang w:val="kpv-RU" w:eastAsia="zh-CN" w:bidi="ar-SA"/>
        </w:rPr>
        <w:t xml:space="preserve"> да тӧлка мортӧн. </w:t>
      </w:r>
      <w:r>
        <w:rPr>
          <w:rFonts w:eastAsia="Times New Roman" w:cs="Times New Roman"/>
          <w:b w:val="false"/>
          <w:bCs w:val="false"/>
          <w:color w:val="00000A"/>
          <w:kern w:val="0"/>
          <w:sz w:val="28"/>
          <w:szCs w:val="28"/>
          <w:lang w:val="kpv-RU" w:eastAsia="zh-CN" w:bidi="ar-SA"/>
        </w:rPr>
        <w:t>Босьтіс</w:t>
      </w:r>
      <w:r>
        <w:rPr>
          <w:b w:val="false"/>
          <w:bCs w:val="false"/>
          <w:sz w:val="28"/>
          <w:szCs w:val="28"/>
          <w:lang w:val="kpv-RU" w:eastAsia="zh-CN" w:bidi="ar-SA"/>
        </w:rPr>
        <w:t xml:space="preserve"> МГУ-ын велӧдчигӧн кык вылыс тшупӧда тӧдӧмлун, а татшӧмторсӧ сьӧкыд шедӧдӧны да оз быдӧн вермы. Владимир Вольфович пыр зэв пыдісянь да быд боксянь </w:t>
      </w:r>
      <w:r>
        <w:rPr>
          <w:rFonts w:eastAsia="Times New Roman" w:cs="Times New Roman"/>
          <w:b w:val="false"/>
          <w:bCs w:val="false"/>
          <w:color w:val="00000A"/>
          <w:kern w:val="0"/>
          <w:sz w:val="28"/>
          <w:szCs w:val="28"/>
          <w:lang w:val="kpv-RU" w:eastAsia="zh-CN" w:bidi="ar-SA"/>
        </w:rPr>
        <w:t>видлаліс</w:t>
      </w:r>
      <w:r>
        <w:rPr>
          <w:b w:val="false"/>
          <w:bCs w:val="false"/>
          <w:sz w:val="28"/>
          <w:szCs w:val="28"/>
          <w:lang w:val="kpv-RU" w:eastAsia="zh-CN" w:bidi="ar-SA"/>
        </w:rPr>
        <w:t xml:space="preserve"> мытшӧдъяс</w:t>
      </w:r>
      <w:r>
        <w:rPr>
          <w:b w:val="false"/>
          <w:bCs w:val="false"/>
          <w:sz w:val="28"/>
          <w:szCs w:val="28"/>
          <w:lang w:val="kpv-RU" w:eastAsia="zh-CN" w:bidi="ar-SA"/>
        </w:rPr>
        <w:t>с</w:t>
      </w:r>
      <w:r>
        <w:rPr>
          <w:b w:val="false"/>
          <w:bCs w:val="false"/>
          <w:sz w:val="28"/>
          <w:szCs w:val="28"/>
          <w:lang w:val="kpv-RU" w:eastAsia="zh-CN" w:bidi="ar-SA"/>
        </w:rPr>
        <w:t>ӧ. Сійӧ вӧлі зэв кывкутысь мортӧн, та дырйи</w:t>
      </w:r>
      <w:r>
        <w:rPr>
          <w:rFonts w:eastAsia="Times New Roman" w:cs="Times New Roman"/>
          <w:b w:val="false"/>
          <w:bCs w:val="false"/>
          <w:color w:val="00000A"/>
          <w:kern w:val="0"/>
          <w:sz w:val="28"/>
          <w:szCs w:val="28"/>
          <w:lang w:val="kpv-RU" w:eastAsia="zh-CN" w:bidi="ar-SA"/>
        </w:rPr>
        <w:t xml:space="preserve"> корис и мукӧдсьыс бура збыльмӧдны тшӧктӧмъяссӧ. И сійӧ кӧ шыӧдчыліс тэ дорӧ корӧмӧн либӧ тшӧктӧмӧн мӧдысь, сідзкӧ, тэ верман, тэкӧд позьӧ уджавны. Сылӧн тшӧктӧмъясыс пыр вӧліны кодкӧ вӧсна тӧждысьӧмӧн, тайӧ зэв тӧдчанатор. Ыджыд аттьӧ, Владимир Вольфович, сыысь, мый ті вӧлінныд миян олӧмъясын, страналӧн олӧмын да, дерт жӧ, колянныд миян сьӧлӧмъясын уна во кежлӧ Россиянымӧс ёна радейтысь</w:t>
      </w:r>
      <w:r>
        <w:rPr>
          <w:rFonts w:eastAsia="Times New Roman" w:cs="Times New Roman"/>
          <w:b w:val="false"/>
          <w:bCs w:val="false"/>
          <w:color w:val="00000A"/>
          <w:kern w:val="0"/>
          <w:sz w:val="28"/>
          <w:szCs w:val="28"/>
          <w:lang w:val="kpv-RU" w:eastAsia="zh-CN" w:bidi="ar-SA"/>
        </w:rPr>
        <w:t>ӧн</w:t>
      </w:r>
      <w:r>
        <w:rPr>
          <w:rFonts w:eastAsia="Times New Roman" w:cs="Times New Roman"/>
          <w:b w:val="false"/>
          <w:bCs w:val="false"/>
          <w:color w:val="00000A"/>
          <w:kern w:val="0"/>
          <w:sz w:val="28"/>
          <w:szCs w:val="28"/>
          <w:lang w:val="kpv-RU" w:eastAsia="zh-CN" w:bidi="ar-SA"/>
        </w:rPr>
        <w:t>».</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Рыт дырйи </w:t>
      </w:r>
      <w:r>
        <w:rPr>
          <w:rFonts w:eastAsia="Times New Roman" w:cs="Times New Roman"/>
          <w:b w:val="false"/>
          <w:bCs w:val="false"/>
          <w:color w:val="00000A"/>
          <w:kern w:val="0"/>
          <w:sz w:val="28"/>
          <w:szCs w:val="28"/>
          <w:lang w:val="kpv-RU" w:eastAsia="zh-CN" w:bidi="ar-SA"/>
        </w:rPr>
        <w:t>котыртісны</w:t>
      </w:r>
      <w:r>
        <w:rPr>
          <w:b w:val="false"/>
          <w:bCs w:val="false"/>
          <w:sz w:val="28"/>
          <w:szCs w:val="28"/>
          <w:lang w:val="kpv-RU" w:eastAsia="zh-CN" w:bidi="ar-SA"/>
        </w:rPr>
        <w:t xml:space="preserve"> «Жириновский </w:t>
      </w:r>
      <w:r>
        <w:rPr>
          <w:b w:val="false"/>
          <w:bCs w:val="false"/>
          <w:sz w:val="28"/>
          <w:szCs w:val="28"/>
          <w:lang w:val="kpv-RU" w:eastAsia="zh-CN" w:bidi="ar-SA"/>
        </w:rPr>
        <w:t>Навсегда</w:t>
      </w:r>
      <w:r>
        <w:rPr>
          <w:b w:val="false"/>
          <w:bCs w:val="false"/>
          <w:sz w:val="28"/>
          <w:szCs w:val="28"/>
          <w:lang w:val="kpv-RU" w:eastAsia="zh-CN" w:bidi="ar-SA"/>
        </w:rPr>
        <w:t xml:space="preserve">» фотовыставка да </w:t>
      </w:r>
      <w:r>
        <w:rPr>
          <w:rFonts w:eastAsia="Times New Roman" w:cs="Times New Roman"/>
          <w:b w:val="false"/>
          <w:bCs w:val="false"/>
          <w:color w:val="00000A"/>
          <w:kern w:val="0"/>
          <w:sz w:val="28"/>
          <w:szCs w:val="28"/>
          <w:lang w:val="kpv-RU" w:eastAsia="zh-CN" w:bidi="ar-SA"/>
        </w:rPr>
        <w:t>петкӧдлісны</w:t>
      </w:r>
      <w:r>
        <w:rPr>
          <w:b w:val="false"/>
          <w:bCs w:val="false"/>
          <w:sz w:val="28"/>
          <w:szCs w:val="28"/>
          <w:lang w:val="kpv-RU" w:eastAsia="zh-CN" w:bidi="ar-SA"/>
        </w:rPr>
        <w:t xml:space="preserve"> В.В. Жириновскийлӧн олӧм да удж йылысь фильм.</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spacing w:lineRule="auto" w:line="360" w:before="0" w:after="0"/>
        <w:ind w:left="0" w:right="0" w:firstLine="709"/>
        <w:jc w:val="both"/>
        <w:rPr>
          <w:rFonts w:cs="Times New Roman"/>
          <w:b/>
          <w:b/>
          <w:bCs/>
          <w:sz w:val="28"/>
          <w:szCs w:val="28"/>
          <w:lang w:val="kpv-RU"/>
        </w:rPr>
      </w:pPr>
      <w:r>
        <w:rPr>
          <w:rFonts w:cs="Times New Roman"/>
          <w:b w:val="false"/>
          <w:bCs w:val="false"/>
          <w:sz w:val="28"/>
          <w:szCs w:val="28"/>
          <w:lang w:val="kpv-RU"/>
        </w:rPr>
        <w:t>1161</w:t>
      </w:r>
    </w:p>
    <w:p>
      <w:pPr>
        <w:pStyle w:val="1"/>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26.04.2022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Владимир Уйба: «Жириновский на многие годы останется в нашей памяти примером глубокой любви к России»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Глава Республики Коми принял участие в вечере памяти Владимира Жириновского, который прошёл в Сыктывкаре 25 апреля. В этот день видному государственному деятелю, бессменному лидеру партии ЛДПР исполнилось бы 76 лет.</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«Мне посчастливилось знать Владимира Вольфовича лично, общаться и работать с ним, когда я был руководителем Федерального медико-биологического агентства, - поделился воспоминаниями Владимир Уйба. – Он был очень умным и образованным человеком. Всё-таки, два высших образования МГУ – это дорогого стоит и под силу немногим. Владимир Вольфович всегда очень глубоко и системно погружался в проблематику. Для меня он был человеком слова, при этом он умел спросить за исполнение поручений. И если обращался к тебе с просьбой или поручением повторно, значит, ты справляешься, и с тобой можно работать. С его стороны это было своего рода признанием. Причём его поручения всегда были заботой о ком-то, что не может не располагать к себе. Большое спасибо, Владимир Вольфович за то, что были в наших жизнях, в жизни страны и, безусловно, в нашей памяти Вы на многие годы останетесь примером глубокой любви к России».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В рамках вечера-памяти была организована фотовыставка «Жириновский Навсегда» и показан фильм про жизнь и деятельность В.В. Жириновского.</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6192</TotalTime>
  <Application>LibreOffice/6.4.2.2$Linux_X86_64 LibreOffice_project/4e471d8c02c9c90f512f7f9ead8875b57fcb1ec3</Application>
  <Pages>2</Pages>
  <Words>373</Words>
  <Characters>2270</Characters>
  <CharactersWithSpaces>2636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2022-04-13T10:13:43Z</cp:lastPrinted>
  <dcterms:modified xsi:type="dcterms:W3CDTF">2022-04-26T16:30:10Z</dcterms:modified>
  <cp:revision>1269</cp:revision>
  <dc:subject/>
  <dc:title> </dc:title>
</cp:coreProperties>
</file>