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22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pv-RU" w:eastAsia="zh-CN"/>
        </w:rPr>
        <w:t>Коми Республикаса Юралысь чолӧмалӧ Регыдъя медицина отсӧг сетысьлӧн лунӧн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eastAsia="zh-CN"/>
        </w:rPr>
        <w:t>«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Регыдъя медицина отсӧг сетан службаын пыдди пуктана уджалысьяс!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Дона 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уджъ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ёртъяс!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Став сьӧлӧмсянь чолӧмала 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тіянӧс 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уджсикас гажӧн!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Тіян удж – кужны аддзыны колана петан туйяс сьӧкыд ситуацияясын, тӧждысьны йӧз вӧсна, сетны уна вын да терпенньӧ. Тайӧ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уджсикас зэв бура тӧдӧм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да кывны йӧз дойсӧ кужӧм. Ті сетінныд ассьыныд олӧмтӧ тайӧ уджыслы.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Быд лун республикаын уджалан вахта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вылӧ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локтӧны регыдъя медицина отсӧг сетан 90 бригада. Праздник лунъясӧ да урчиттӧм кадӧ ті пыр тэрмасянныд на дорӧ, кодъяс веськалісны неминучаӧ да кодъяслы колӧ отсӧг.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Талун регыдъя медицина отсӧг </w:t>
      </w:r>
      <w:r>
        <w:rPr>
          <w:b w:val="false"/>
          <w:bCs w:val="false"/>
          <w:sz w:val="28"/>
          <w:szCs w:val="28"/>
          <w:lang w:val="kpv-RU" w:eastAsia="zh-CN"/>
        </w:rPr>
        <w:t>сетан</w:t>
      </w:r>
      <w:r>
        <w:rPr>
          <w:b w:val="false"/>
          <w:bCs w:val="false"/>
          <w:sz w:val="28"/>
          <w:szCs w:val="28"/>
          <w:lang w:val="kpv-RU" w:eastAsia="zh-CN"/>
        </w:rPr>
        <w:t xml:space="preserve"> службасӧ выльмӧдӧны, но та дырйи сійӧ видзӧ медбур традицияяссӧ. Службаӧ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воӧны</w:t>
      </w:r>
      <w:r>
        <w:rPr>
          <w:b w:val="false"/>
          <w:bCs w:val="false"/>
          <w:sz w:val="28"/>
          <w:szCs w:val="28"/>
          <w:lang w:val="kpv-RU" w:eastAsia="zh-CN"/>
        </w:rPr>
        <w:t xml:space="preserve"> том йӧз. Сӧмын колян во уджалысьяслӧн лыд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</w:t>
      </w:r>
      <w:r>
        <w:rPr>
          <w:b w:val="false"/>
          <w:bCs w:val="false"/>
          <w:sz w:val="28"/>
          <w:szCs w:val="28"/>
          <w:lang w:val="kpv-RU" w:eastAsia="zh-CN"/>
        </w:rPr>
        <w:t xml:space="preserve"> содіс 81 том специалист вылӧ.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Бӧръя воясӧ в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рачьяслы, фельдшеръяслы, медсестраяслы да медбратъяслы, диспетчерскӧй службаяс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са операторъяслы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, водительяслы сюрис уна сьӧкыдлун пандемия вӧсна. Но ті вен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ін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ны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д</w:t>
      </w:r>
      <w:r>
        <w:rPr>
          <w:rFonts w:eastAsia="Times New Roman" w:cs="times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ставсӧ да кывкутӧмӧн вӧчинныд ассьыныд уджтӧ.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Пыдди пуктана уджъёртъяс! Став сьӧлӧмсянь аттьӧала тіянӧс бӧрйӧм удж, уджсикас </w:t>
      </w:r>
      <w:r>
        <w:rPr>
          <w:b w:val="false"/>
          <w:bCs w:val="false"/>
          <w:sz w:val="28"/>
          <w:szCs w:val="28"/>
          <w:lang w:val="kpv-RU" w:eastAsia="zh-CN"/>
        </w:rPr>
        <w:t>мог</w:t>
      </w:r>
      <w:r>
        <w:rPr>
          <w:b w:val="false"/>
          <w:bCs w:val="false"/>
          <w:sz w:val="28"/>
          <w:szCs w:val="28"/>
          <w:lang w:val="kpv-RU" w:eastAsia="zh-CN"/>
        </w:rPr>
        <w:t xml:space="preserve"> да тіян пациентъяс водзын веськыдлунысь.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b w:val="false"/>
          <w:bCs w:val="false"/>
          <w:sz w:val="28"/>
          <w:szCs w:val="28"/>
          <w:lang w:val="kpv-RU" w:eastAsia="zh-CN"/>
        </w:rPr>
        <w:t xml:space="preserve">ед тіян сиренаа машинаясныд пыр удитісны отсӧг вылӧ, а дежурствояс вӧліны лӧньӧсь. Сиа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тіянлы, медым уджныд пыр воис сьӧлӧм выланыд, крепыд дзоньвидзалун да тыр-бур олӧм!»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eastAsia="zh-CN"/>
        </w:rPr>
        <w:t xml:space="preserve">Коми Республикаса Юралысь Владимир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1194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Поздравление Главы Республики Коми с Днём работника скорой медицинской помощи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>«Уважаемые работники скорой медицинской помощи!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Дорогие коллеги!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От всей души поздравляю вас с профессиональным праздником!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Ваша работа – это способность принимать правильные решения в экстремальных ситуациях, постоянное напряжение, самоотверженность и терпение. Это огромный профессионализм и умение сострадать. Это призвание, которому вы посвятили себя.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Ежедневно в республике на трудовую вахту заступают 90 бригад скорой медицинской помощи. В праздники и неурочный час вы спешите к тем, кто попал в беду и кому нужна помощь.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Сегодня служба скорой медицинской помощи обновляется, но в то же время сохраняет лучшие традиции. В службу приходит молодёжь. Только за прошедший год ряды сотрудников пополнил 81 молодой специалист.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На долю врачей, фельдшеров, медсестёр и медбратьев, операторов диспетчерских служб, водителей скорых в последние годы выпало много испытаний в связи с пандемией коронавируса. Но вы с честью их выдержали, ответственно выполняя свою работу.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Уважаемые коллеги! От всей души благодарю вас за верность выбранному делу, профессиональному долгу и вашим пациентам. Пусть ваши машины с проблесковыми маячками всегда успевают на вызов, а дежурства будут спокойными. Желаю вам удовлетворения от работы, полной самореализации, здоровья и благополучия!»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Глава Республики Коми Владимир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6320</TotalTime>
  <Application>LibreOffice/6.4.2.2$Linux_X86_64 LibreOffice_project/4e471d8c02c9c90f512f7f9ead8875b57fcb1ec3</Application>
  <Pages>2</Pages>
  <Words>377</Words>
  <Characters>2393</Characters>
  <CharactersWithSpaces>2758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2022-04-29T09:52:48Z</dcterms:modified>
  <cp:revision>1286</cp:revision>
  <dc:subject/>
  <dc:title> </dc:title>
</cp:coreProperties>
</file>