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bCs/>
          <w:sz w:val="28"/>
          <w:szCs w:val="28"/>
          <w:lang w:val="kpv-RU"/>
        </w:rPr>
        <w:t>16.06.2022</w:t>
      </w:r>
    </w:p>
    <w:p>
      <w:pPr>
        <w:pStyle w:val="Style31"/>
        <w:widowControl/>
        <w:numPr>
          <w:ilvl w:val="0"/>
          <w:numId w:val="2"/>
        </w:numPr>
        <w:suppressAutoHyphens w:val="false"/>
        <w:bidi w:val="0"/>
        <w:spacing w:before="0" w:after="0"/>
        <w:ind w:left="0" w:right="0" w:firstLine="907"/>
        <w:jc w:val="both"/>
        <w:rPr>
          <w:rFonts w:ascii="Times New Roman" w:hAnsi="Times New Roman"/>
          <w:b/>
          <w:b/>
          <w:bCs/>
          <w:sz w:val="28"/>
          <w:szCs w:val="28"/>
          <w:lang w:val="kpv-RU"/>
        </w:rPr>
      </w:pPr>
      <w:r>
        <w:rPr>
          <w:b/>
          <w:bCs/>
          <w:sz w:val="28"/>
          <w:szCs w:val="28"/>
          <w:lang w:val="kpv-RU"/>
        </w:rPr>
        <w:t>Владимир Уйба: «Сійӧ, мый ми талун планируйтім, – тайӧ сетас республикалы позянлун водзӧ сӧвмыны»</w:t>
      </w:r>
    </w:p>
    <w:p>
      <w:pPr>
        <w:pStyle w:val="Style31"/>
        <w:widowControl/>
        <w:numPr>
          <w:ilvl w:val="0"/>
          <w:numId w:val="2"/>
        </w:numPr>
        <w:suppressAutoHyphens w:val="false"/>
        <w:bidi w:val="0"/>
        <w:spacing w:before="0" w:after="0"/>
        <w:ind w:left="0" w:right="0" w:firstLine="907"/>
        <w:jc w:val="both"/>
        <w:rPr/>
      </w:pPr>
      <w:r>
        <w:rPr>
          <w:b w:val="false"/>
          <w:bCs w:val="false"/>
          <w:sz w:val="28"/>
          <w:szCs w:val="28"/>
          <w:lang w:val="kpv-RU"/>
        </w:rPr>
        <w:t xml:space="preserve">«Арктика – территория диалога» Петербургын </w:t>
      </w:r>
      <w:r>
        <w:rPr>
          <w:b w:val="false"/>
          <w:bCs w:val="false"/>
          <w:sz w:val="28"/>
          <w:szCs w:val="28"/>
          <w:lang w:val="kpv-RU"/>
        </w:rPr>
        <w:t>юбилейнӧй</w:t>
      </w:r>
      <w:r>
        <w:rPr>
          <w:b w:val="false"/>
          <w:bCs w:val="false"/>
          <w:sz w:val="28"/>
          <w:szCs w:val="28"/>
          <w:lang w:val="kpv-RU"/>
        </w:rPr>
        <w:t xml:space="preserve"> войтыркостса экономическӧй 25-ӧд форум дырйи регионса Юралысь тӧдмӧдіс Коми Республикалӧн инвестиция позянлунъясӧн. </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t xml:space="preserve">«Быд инвесторлы тӧдчанаӧн лоӧ куимтор: сӧвмыны позянлун, логистика да кокньӧдъяс. Тайӧс ми вермам вӧзйыны. Ми сетам кокньӧдъяс налы, кодъяс пырасны «Север» промышленно-производственнӧй торъя экономическӧй зонаӧ, да налы, кодъяс кӧсйӧны инвестируйтны Арктикаӧ. Тӧдчӧда, мый Коми Республика – дзик ӧти регион, кӧні эм нёль сухопутнӧй арктическӧй зона. Сэні ми лӧсьӧдам вӧвлытӧм инвестиция климат. Республикаын дасьтысьӧны збыльмӧдны ыджыд инвестиция проектъяс. На отсӧгӧн артмас </w:t>
      </w:r>
      <w:r>
        <w:rPr>
          <w:b w:val="false"/>
          <w:bCs w:val="false"/>
          <w:sz w:val="28"/>
          <w:szCs w:val="28"/>
          <w:lang w:val="kpv-RU"/>
        </w:rPr>
        <w:t xml:space="preserve">лӧсьӧдны </w:t>
      </w:r>
      <w:r>
        <w:rPr>
          <w:b w:val="false"/>
          <w:bCs w:val="false"/>
          <w:sz w:val="28"/>
          <w:szCs w:val="28"/>
          <w:lang w:val="kpv-RU"/>
        </w:rPr>
        <w:t>ыджыд инфраструктура, выль производствояс да уна уджалан места. Сійӧ, мый ми талун планируйтім, – тайӧ сетас республикалы позянлун водзӧ сӧвмыны», – шуис регионса Юралысь.</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t>Владимир Уйба гӧгӧрвоӧдіс, мый «Север» промышленно-производственнӧй торъя экономическӧй зона лӧсьӧдӧм вылӧ заявкасӧ видлалӧны нин Россияса экономика сӧвмӧдан министерствоын. Урчитӧма 410 га ыджда участок, котыртӧма веськӧдлан компания. Инфраструктура лӧсьӧдӧм вылӧ кӧсйӧны кыскыны сьӧмкуд инвестицияяс. Эм нин медшӧр инвестор, коді дась вичмӧдны 32 миллиард шайт МДФ плитаяс вӧчан завод вылӧ, коді кутас вонас лэдзны 1 миллион кубометр мында дась продукция, да лӧсьӧдны 1200 выль уджалан места. «Север» торъя экономическӧй зонаса резидентъяслы федеральнӧй кокньӧдъяс кындзи регион сетас чуктӧс вылӧ вот да транспорт вот серти кокньӧдъяс.</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eastAsia="zh-CN" w:bidi="ar-SA"/>
        </w:rPr>
        <w:t>Сідзжӧ регионса Юралысь висьталіс, мый «</w:t>
      </w:r>
      <w:r>
        <w:rPr>
          <w:b w:val="false"/>
          <w:bCs w:val="false"/>
          <w:sz w:val="28"/>
          <w:szCs w:val="28"/>
          <w:lang w:val="kpv-RU" w:eastAsia="zh-CN" w:bidi="hi-IN"/>
        </w:rPr>
        <w:t xml:space="preserve">Войвывса широтнӧй туй» да «Сосногорск </w:t>
      </w:r>
      <w:bookmarkStart w:id="0" w:name="__DdeLink__8104_3294684523"/>
      <w:r>
        <w:rPr>
          <w:b w:val="false"/>
          <w:bCs w:val="false"/>
          <w:sz w:val="28"/>
          <w:szCs w:val="28"/>
          <w:lang w:val="kpv-RU" w:eastAsia="zh-CN" w:bidi="hi-IN"/>
        </w:rPr>
        <w:t>–</w:t>
      </w:r>
      <w:bookmarkEnd w:id="0"/>
      <w:r>
        <w:rPr>
          <w:b w:val="false"/>
          <w:bCs w:val="false"/>
          <w:sz w:val="28"/>
          <w:szCs w:val="28"/>
          <w:lang w:val="kpv-RU" w:eastAsia="zh-CN" w:bidi="hi-IN"/>
        </w:rPr>
        <w:t xml:space="preserve"> Индига» кӧрт туй магистральяс стрӧитӧм бӧрын</w:t>
      </w:r>
      <w:r>
        <w:rPr>
          <w:b w:val="false"/>
          <w:bCs w:val="false"/>
          <w:sz w:val="28"/>
          <w:szCs w:val="28"/>
          <w:lang w:val="kpv-RU" w:eastAsia="zh-CN" w:bidi="ar-SA"/>
        </w:rPr>
        <w:t xml:space="preserve"> Коми Республикаын лоас ыджыд транспорт инфраструктура. Инвесторъяс вермасны ветлӧдлыны транспортӧн </w:t>
      </w:r>
      <w:r>
        <w:rPr>
          <w:b w:val="false"/>
          <w:bCs w:val="false"/>
          <w:sz w:val="28"/>
          <w:szCs w:val="28"/>
          <w:lang w:val="kpv-RU" w:eastAsia="ru-RU" w:bidi="ar-SA"/>
        </w:rPr>
        <w:t>Индига саридзлӧн Войвывса джуджыд портӧ</w:t>
      </w:r>
      <w:r>
        <w:rPr>
          <w:b w:val="false"/>
          <w:bCs w:val="false"/>
          <w:sz w:val="28"/>
          <w:szCs w:val="28"/>
          <w:lang w:val="kpv-RU" w:eastAsia="zh-CN" w:bidi="ar-SA"/>
        </w:rPr>
        <w:t xml:space="preserve"> да новлӧдлыны унджык груз.</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eastAsia="zh-CN" w:bidi="ar-SA"/>
        </w:rPr>
        <w:t xml:space="preserve">Таысь кындзи, Арктикаын кӧсйӧны збыльмӧдны Пижмаса месторождениеӧн вӧдитчан проект. Сы серти стрӧитасны </w:t>
      </w:r>
      <w:r>
        <w:rPr>
          <w:b w:val="false"/>
          <w:bCs w:val="false"/>
          <w:sz w:val="28"/>
          <w:szCs w:val="28"/>
          <w:lang w:val="kpv-RU" w:eastAsia="zh-CN" w:bidi="hi-IN"/>
        </w:rPr>
        <w:t xml:space="preserve">титанӧвӧй руда да кварц лыа переработайтан горно-металлургическӧй комплекс. А Инта монокарын импорт вежӧм могысь заводитісны лӧсьӧдны карбид кальция да ферросплавъяс вӧчан производство. Выль заводыс кутас конкурируйтны Казахстанысь да Китайысь </w:t>
      </w:r>
      <w:r>
        <w:rPr>
          <w:b w:val="false"/>
          <w:bCs w:val="false"/>
          <w:sz w:val="28"/>
          <w:szCs w:val="28"/>
          <w:lang w:val="kpv-RU" w:eastAsia="zh-CN" w:bidi="ar-SA"/>
        </w:rPr>
        <w:t xml:space="preserve">экспортёръяскӧд. </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t xml:space="preserve">Владимир Уйба казьтыштіс предпринимательяслы кокньӧдъяс йылысь, кодъяс кӧсъясны лоны Воркута, Инта, Усинск каръясын да Чилимдін районын Арктикаса резидентъясӧн. Найӧ дас во чӧж оз кутны мынтыны чуктӧс, му да эмбур вылӧ вот. </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t xml:space="preserve">Презентация дырйи регионса Юралысь тӧдчӧдіс некымын объект. Объектъясыс кажитчасны инвесторъяслы, но найӧс абу на юкӧма. Тайӧ Удора районын сотчан сланечлӧн куйлӧд, Емдін районын стекольнӧй лыалӧн куйлӧд да Воркутаын баритӧвӧй рудаяслӧн Хойлинскӧй куйлӧд. </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t xml:space="preserve">«Ми бура гӧгӧрвоам, мый экономикаӧ да промышленносьтӧ вичмӧдӧм сьӧмыс, – тайӧ вот воӧм да выль уджалан местаяс, а республикаӧ веськӧдӧм инвестицияяс – тайӧ инвестицияяс регионлӧн талунъя да аскиа лунӧ», – кывкӧрталіс Владимир Уйба. </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t xml:space="preserve">Мероприятие дырйи Коми Республикасянь пудъялісны </w:t>
      </w:r>
      <w:bookmarkStart w:id="1" w:name="__DdeLink__50_3172682872"/>
      <w:r>
        <w:rPr>
          <w:b w:val="false"/>
          <w:bCs w:val="false"/>
          <w:sz w:val="28"/>
          <w:szCs w:val="28"/>
          <w:lang w:val="kpv-RU"/>
        </w:rPr>
        <w:t>Маньпупунёр</w:t>
      </w:r>
      <w:bookmarkEnd w:id="1"/>
      <w:r>
        <w:rPr>
          <w:b w:val="false"/>
          <w:bCs w:val="false"/>
          <w:sz w:val="28"/>
          <w:szCs w:val="28"/>
          <w:lang w:val="kpv-RU"/>
        </w:rPr>
        <w:t xml:space="preserve"> нималана плато дорӧ вертолётӧн лэбалан тур. Маньпупунёр </w:t>
      </w:r>
      <w:r>
        <w:rPr>
          <w:b w:val="false"/>
          <w:bCs w:val="false"/>
          <w:sz w:val="28"/>
          <w:szCs w:val="28"/>
          <w:lang w:val="kpv-RU"/>
        </w:rPr>
        <w:t>плато</w:t>
      </w:r>
      <w:r>
        <w:rPr>
          <w:b w:val="false"/>
          <w:bCs w:val="false"/>
          <w:sz w:val="28"/>
          <w:szCs w:val="28"/>
          <w:lang w:val="kpv-RU"/>
        </w:rPr>
        <w:t xml:space="preserve"> – </w:t>
      </w:r>
      <w:r>
        <w:rPr>
          <w:b w:val="false"/>
          <w:bCs w:val="false"/>
          <w:sz w:val="28"/>
          <w:szCs w:val="28"/>
          <w:lang w:val="kpv-RU"/>
        </w:rPr>
        <w:t xml:space="preserve">тайӧ </w:t>
      </w:r>
      <w:r>
        <w:rPr>
          <w:b w:val="false"/>
          <w:bCs w:val="false"/>
          <w:sz w:val="28"/>
          <w:szCs w:val="28"/>
          <w:lang w:val="kpv-RU"/>
        </w:rPr>
        <w:t xml:space="preserve">Россияса сизим чуймӧдантор лыдысь ӧти. Вермысьӧн лоис форумын участвуйтысь Елена Шилькова. </w:t>
      </w:r>
    </w:p>
    <w:p>
      <w:pPr>
        <w:pStyle w:val="Style31"/>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2980</w:t>
      </w:r>
    </w:p>
    <w:p>
      <w:pPr>
        <w:pStyle w:val="Style31"/>
        <w:widowControl/>
        <w:numPr>
          <w:ilvl w:val="0"/>
          <w:numId w:val="2"/>
        </w:numPr>
        <w:suppressAutoHyphens w:val="false"/>
        <w:bidi w:val="0"/>
        <w:spacing w:before="0" w:after="0"/>
        <w:ind w:left="0" w:right="0" w:firstLine="907"/>
        <w:jc w:val="both"/>
        <w:rPr>
          <w:rFonts w:ascii="Times New Roman" w:hAnsi="Times New Roman"/>
          <w:b/>
          <w:b/>
          <w:bCs/>
          <w:sz w:val="28"/>
          <w:szCs w:val="28"/>
          <w:lang w:val="kpv-RU"/>
        </w:rPr>
      </w:pPr>
      <w:r>
        <w:rPr>
          <w:b/>
          <w:bCs/>
          <w:sz w:val="28"/>
          <w:szCs w:val="28"/>
          <w:lang w:val="kpv-RU"/>
        </w:rPr>
        <w:t>16.06.2022</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bCs/>
          <w:sz w:val="28"/>
          <w:szCs w:val="28"/>
          <w:lang w:val="kpv-RU"/>
        </w:rPr>
        <w:t>Владимир Уйба: «То, что мы сегодня запланировали, – для республики это задел на многие десятилетия»</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На площадке юбилейного 25-го Петербургского международного экономического форума «Арктика – территория диалога» глава региона рассказал об инвестиционном потенциале Республики Коми.</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«Для любого инвестора важны три составляющие: возможности роста, логистика и преференции. Всё это мы можем предложить. Мы создадим уникальные преференции для тех, кто войдёт в особую экономическую зону промышленно-производственного типа «Север», а также для тех, кто планирует инвестировать в Арктику. Отмечу, что Республика Коми – единственный регион, где расположены четыре сухопутные арктические зоны. На этих территориях мы формируем беспрецедентный инвестиционный климат. В республике готовятся к реализации масштабные инвестиционные проекты, благодаря которым появится мощная инфраструктура, новые производства и большое количество рабочих мест. То, что мы сегодня запланировали, - для республики это задел на многие десятилетия», - заявил глава региона. </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Владимир Уйба пояснил, что заявка на создание особой экономической зоны промышленно-производственного типа «Север» уже находится на рассмотрении Минэкономразвития России. Определён участок площадью 410 га, сформирована управляющая компания. Для создания инфраструктуры планируется привлечь бюджетные инвестиции. Уже есть якорный инвестор, который готов вложить 32 млрд рублей в строительство завода по производству плит МДФ мощностью 1 млн кубометров готовой продукции в год и создать 1200 новых рабочих мест. Резиденты особой экономической зоны «Север» помимо федеральных льгот получат региональные льготы по налогу на прибыль и транспортному налогу. </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Также глава региона рассказал о том, что в Республике Коми вскоре появится мощная транспортная инфраструктура в связи со скорым строительством железнодорожных магистралей «Северный широтный ход» и «Сосногорск – Индига». У инвесторов появится транспортная связь с Северным морским глубоководным портом Индига и возможность расширить грузопоток. </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Кроме того, в Арктической зоне запланирована реализация проекта по освоению Пижемского месторождения – строительство горно-металлургического комплекса по переработке титановых руд и кварцевых песков. А в моногороде Инта начались работы по созданию импортозамещающего производства карбида кальция и ферросплавов. Новый завод составит конкуренцию экспортёрам из Казахстана и Китая. </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Владимир Уйба напомнил о преференциях для предпринимателей, которые намерены вести бизнес на территориях Воркуты, Инты, Усинска и Усть-Цилемского района в качестве резидентов Арктики. Они на десять лет полностью освобождаются от налога на прибыль, землю и имущество. </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В презентации глава региона выделил несколько объектов, которые представляют интерес для инвесторов и пока находятся в нераспределённом фонде. Это месторождение горючих сланцев в Удорском районе, месторождение стекольных песков в Усть-Вымском районе и Хойлинское месторождение баритовых руд в Воркуте. </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«Мы прекрасно понимаем, что средства, вложенные в экономику и промышленность, - это налоговые поступления и новые рабочие места, а инвестиции в республику – это инвестиции в настоящее и будущее региона», - сказал в заключение Владимир Уйба. </w:t>
      </w:r>
    </w:p>
    <w:p>
      <w:pPr>
        <w:pStyle w:val="Style31"/>
        <w:widowControl/>
        <w:numPr>
          <w:ilvl w:val="0"/>
          <w:numId w:val="2"/>
        </w:numPr>
        <w:suppressAutoHyphens w:val="false"/>
        <w:bidi w:val="0"/>
        <w:spacing w:before="0" w:after="0"/>
        <w:ind w:left="0" w:right="0" w:firstLine="907"/>
        <w:jc w:val="both"/>
        <w:rPr>
          <w:rFonts w:cs="Times New Roman"/>
          <w:b/>
          <w:b/>
          <w:bCs/>
          <w:sz w:val="28"/>
          <w:szCs w:val="28"/>
          <w:lang w:val="kpv-RU"/>
        </w:rPr>
      </w:pPr>
      <w:r>
        <w:rPr>
          <w:b w:val="false"/>
          <w:bCs w:val="false"/>
          <w:sz w:val="28"/>
          <w:szCs w:val="28"/>
          <w:lang w:val="kpv-RU"/>
        </w:rPr>
        <w:t xml:space="preserve">В рамках мероприятия от Республики Коми состоялся розыгрыш вертолётного тура на знаменитое плато Маньпупунёр – одно из семи чудес России. Победительницей стала участница форума Елена Шилькова. </w:t>
      </w:r>
    </w:p>
    <w:p>
      <w:pPr>
        <w:pStyle w:val="Style31"/>
        <w:widowControl/>
        <w:numPr>
          <w:ilvl w:val="0"/>
          <w:numId w:val="2"/>
        </w:numPr>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r>
    </w:p>
    <w:p>
      <w:pPr>
        <w:pStyle w:val="Style31"/>
        <w:widowControl/>
        <w:numPr>
          <w:ilvl w:val="0"/>
          <w:numId w:val="2"/>
        </w:numPr>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r>
    </w:p>
    <w:p>
      <w:pPr>
        <w:pStyle w:val="Style31"/>
        <w:widowControl/>
        <w:numPr>
          <w:ilvl w:val="0"/>
          <w:numId w:val="2"/>
        </w:numPr>
        <w:suppressAutoHyphens w:val="false"/>
        <w:bidi w:val="0"/>
        <w:spacing w:before="0" w:after="0"/>
        <w:ind w:left="0" w:right="0" w:firstLine="907"/>
        <w:jc w:val="both"/>
        <w:rPr>
          <w:rFonts w:ascii="Times New Roman" w:hAnsi="Times New Roman"/>
          <w:b w:val="false"/>
          <w:b w:val="false"/>
          <w:bCs w:val="false"/>
          <w:sz w:val="28"/>
          <w:szCs w:val="28"/>
          <w:lang w:val="kpv-RU"/>
        </w:rPr>
      </w:pPr>
      <w:r>
        <w:rPr>
          <w:b w:val="false"/>
          <w:bCs w:val="false"/>
          <w:sz w:val="28"/>
          <w:szCs w:val="28"/>
          <w:lang w:val="kpv-RU"/>
        </w:rPr>
      </w:r>
    </w:p>
    <w:p>
      <w:pPr>
        <w:pStyle w:val="Style31"/>
        <w:widowControl/>
        <w:numPr>
          <w:ilvl w:val="0"/>
          <w:numId w:val="2"/>
        </w:numPr>
        <w:suppressAutoHyphens w:val="false"/>
        <w:bidi w:val="0"/>
        <w:spacing w:before="0" w:after="0"/>
        <w:ind w:left="0" w:right="0" w:firstLine="907"/>
        <w:jc w:val="both"/>
        <w:rPr/>
      </w:pPr>
      <w:r>
        <w:rPr>
          <w:b w:val="false"/>
          <w:bCs w:val="false"/>
          <w:sz w:val="28"/>
          <w:szCs w:val="28"/>
          <w:lang w:val="kpv-RU"/>
        </w:rPr>
        <w:t>2980</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OpenSymbol">
    <w:altName w:val="Arial Unicode MS"/>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tyle29">
    <w:name w:val="Маркеры списка"/>
    <w:qFormat/>
    <w:rPr>
      <w:rFonts w:ascii="OpenSymbol" w:hAnsi="OpenSymbol" w:eastAsia="OpenSymbol" w:cs="OpenSymbol"/>
    </w:rPr>
  </w:style>
  <w:style w:type="paragraph" w:styleId="Style30">
    <w:name w:val="Заголовок"/>
    <w:basedOn w:val="Normal"/>
    <w:next w:val="Style31"/>
    <w:qFormat/>
    <w:pPr>
      <w:jc w:val="center"/>
    </w:pPr>
    <w:rPr>
      <w:b/>
      <w:bCs/>
      <w:sz w:val="28"/>
      <w:szCs w:val="28"/>
    </w:rPr>
  </w:style>
  <w:style w:type="paragraph" w:styleId="Style31">
    <w:name w:val="Body Text"/>
    <w:basedOn w:val="Normal"/>
    <w:pPr>
      <w:jc w:val="center"/>
    </w:pPr>
    <w:rPr>
      <w:b/>
      <w:bCs/>
      <w:sz w:val="28"/>
      <w:szCs w:val="24"/>
    </w:rPr>
  </w:style>
  <w:style w:type="paragraph" w:styleId="Style32">
    <w:name w:val="List"/>
    <w:basedOn w:val="Style31"/>
    <w:pPr/>
    <w:rPr>
      <w:rFonts w:cs="Lohit Devanagari"/>
    </w:rPr>
  </w:style>
  <w:style w:type="paragraph" w:styleId="Style33">
    <w:name w:val="Caption"/>
    <w:basedOn w:val="Normal"/>
    <w:qFormat/>
    <w:pPr>
      <w:suppressLineNumbers/>
      <w:spacing w:before="120" w:after="120"/>
    </w:pPr>
    <w:rPr>
      <w:rFonts w:cs="Lohit Devanagari"/>
      <w:i/>
      <w:iCs/>
      <w:sz w:val="24"/>
      <w:szCs w:val="24"/>
    </w:rPr>
  </w:style>
  <w:style w:type="paragraph" w:styleId="Style34">
    <w:name w:val="Указатель"/>
    <w:basedOn w:val="Normal"/>
    <w:qFormat/>
    <w:pPr>
      <w:suppressLineNumbers/>
    </w:pPr>
    <w:rPr>
      <w:rFonts w:cs="Lohit Devanagari"/>
    </w:rPr>
  </w:style>
  <w:style w:type="paragraph" w:styleId="Style35">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6">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7">
    <w:name w:val="Footer"/>
    <w:basedOn w:val="Normal"/>
    <w:pPr>
      <w:tabs>
        <w:tab w:val="clear" w:pos="408"/>
        <w:tab w:val="center" w:pos="4153" w:leader="none"/>
        <w:tab w:val="right" w:pos="8306" w:leader="none"/>
      </w:tabs>
    </w:pPr>
    <w:rPr/>
  </w:style>
  <w:style w:type="paragraph" w:styleId="Style38">
    <w:name w:val="Header"/>
    <w:basedOn w:val="Normal"/>
    <w:pPr>
      <w:tabs>
        <w:tab w:val="clear" w:pos="408"/>
        <w:tab w:val="center" w:pos="4153" w:leader="none"/>
        <w:tab w:val="right" w:pos="8306" w:leader="none"/>
      </w:tabs>
    </w:pPr>
    <w:rPr/>
  </w:style>
  <w:style w:type="paragraph" w:styleId="Style39">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40">
    <w:name w:val="Абзац списка"/>
    <w:basedOn w:val="Normal"/>
    <w:qFormat/>
    <w:pPr>
      <w:spacing w:before="0" w:after="0"/>
      <w:ind w:left="720" w:right="0" w:hanging="0"/>
      <w:contextualSpacing/>
    </w:pPr>
    <w:rPr/>
  </w:style>
  <w:style w:type="paragraph" w:styleId="Style41">
    <w:name w:val="Body Text Indent"/>
    <w:basedOn w:val="Normal"/>
    <w:pPr>
      <w:spacing w:before="0" w:after="120"/>
      <w:ind w:left="283" w:right="0" w:hanging="0"/>
    </w:pPr>
    <w:rPr/>
  </w:style>
  <w:style w:type="paragraph" w:styleId="Style42">
    <w:name w:val="Обычный (веб)"/>
    <w:basedOn w:val="Normal"/>
    <w:qFormat/>
    <w:pPr>
      <w:spacing w:before="280" w:after="119"/>
    </w:pPr>
    <w:rPr>
      <w:sz w:val="24"/>
      <w:szCs w:val="24"/>
    </w:rPr>
  </w:style>
  <w:style w:type="paragraph" w:styleId="Style43">
    <w:name w:val="Знак"/>
    <w:basedOn w:val="Normal"/>
    <w:qFormat/>
    <w:pPr>
      <w:spacing w:lineRule="exact" w:line="240" w:before="0" w:after="160"/>
    </w:pPr>
    <w:rPr>
      <w:rFonts w:ascii="Verdana" w:hAnsi="Verdana" w:cs="Verdana"/>
      <w:lang w:val="en-US"/>
    </w:rPr>
  </w:style>
  <w:style w:type="paragraph" w:styleId="Style44">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5">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6">
    <w:name w:val="Footnote Text"/>
    <w:basedOn w:val="Normal"/>
    <w:pPr/>
    <w:rPr/>
  </w:style>
  <w:style w:type="paragraph" w:styleId="Style47">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8">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9">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50">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1"/>
    <w:qFormat/>
    <w:pPr>
      <w:tabs>
        <w:tab w:val="clear" w:pos="408"/>
        <w:tab w:val="left" w:pos="360" w:leader="none"/>
      </w:tabs>
      <w:suppressAutoHyphens w:val="true"/>
      <w:ind w:left="1080" w:right="0" w:hanging="180"/>
      <w:jc w:val="both"/>
    </w:pPr>
    <w:rPr>
      <w:b w:val="false"/>
      <w:bCs w:val="false"/>
      <w:sz w:val="24"/>
    </w:rPr>
  </w:style>
  <w:style w:type="paragraph" w:styleId="Style51">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2">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3">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4">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5">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6">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7">
    <w:name w:val="Содержимое таблицы"/>
    <w:basedOn w:val="Normal"/>
    <w:qFormat/>
    <w:pPr>
      <w:suppressLineNumbers/>
    </w:pPr>
    <w:rPr/>
  </w:style>
  <w:style w:type="paragraph" w:styleId="Style58">
    <w:name w:val="Заголовок таблицы"/>
    <w:basedOn w:val="Style57"/>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5636</TotalTime>
  <Application>LibreOffice/6.1.6.3$Linux_x86 LibreOffice_project/5896ab1714085361c45cf540f76f60673dd96a72</Application>
  <Pages>4</Pages>
  <Words>829</Words>
  <Characters>5760</Characters>
  <CharactersWithSpaces>6596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2021-05-11T12:18:53Z</cp:lastPrinted>
  <dcterms:modified xsi:type="dcterms:W3CDTF">2022-06-20T17:33:44Z</dcterms:modified>
  <cp:revision>1177</cp:revision>
  <dc:subject/>
  <dc:title> </dc:title>
</cp:coreProperties>
</file>