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2022.10.03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шуис 2023 восӧ Коми Республикаын том йӧзлы сиӧм воӧн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Та йылысь регионса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Ю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ралысь юӧртіс талун видео пыр шыӧдчӧм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ы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2022.10.03</w:t>
      </w:r>
    </w:p>
    <w:p>
      <w:pPr>
        <w:pStyle w:val="1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объявил 2023-й год Годом молодёжи в Республике Коми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</w:rPr>
        <w:t>Об этом глава региона сообщил в сегодняшнем видеообращении.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1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08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36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36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36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36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36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36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36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36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36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S1">
    <w:name w:val="s1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6883</TotalTime>
  <Application>LibreOffice/6.4.2.2$Linux_X86_64 LibreOffice_project/4e471d8c02c9c90f512f7f9ead8875b57fcb1ec3</Application>
  <Pages>1</Pages>
  <Words>41</Words>
  <Characters>239</Characters>
  <CharactersWithSpaces>273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2022-06-27T10:10:13Z</cp:lastPrinted>
  <dcterms:modified xsi:type="dcterms:W3CDTF">2022-10-04T13:35:52Z</dcterms:modified>
  <cp:revision>1346</cp:revision>
  <dc:subject/>
  <dc:title> </dc:title>
</cp:coreProperties>
</file>