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hd w:val="clear" w:color="auto" w:fill="FFFFFF"/>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lang w:val="kpv-RU"/>
        </w:rPr>
        <w:t>2023.04.0</w:t>
      </w:r>
      <w:r>
        <w:rPr>
          <w:rFonts w:ascii="Times New Roman" w:hAnsi="Times New Roman"/>
          <w:color w:val="000000"/>
          <w:sz w:val="28"/>
          <w:szCs w:val="28"/>
          <w:lang w:val="kpv-RU" w:eastAsia="zh-CN"/>
        </w:rPr>
        <w:t>6</w:t>
      </w:r>
    </w:p>
    <w:p>
      <w:pPr>
        <w:pStyle w:val="Normal"/>
        <w:widowControl/>
        <w:shd w:val="clear" w:color="auto" w:fill="FFFFFF"/>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bCs/>
          <w:color w:val="000000"/>
          <w:sz w:val="28"/>
          <w:szCs w:val="28"/>
          <w:lang w:val="kpv-RU" w:eastAsia="zh-CN"/>
        </w:rPr>
        <w:t>Безопасная Арктика – 2023: Коми Республика пырӧдчӧ опытъяс да туялӧмъяс нуӧдан ыджыд учениеӧ</w:t>
      </w:r>
    </w:p>
    <w:p>
      <w:pPr>
        <w:pStyle w:val="Normal"/>
        <w:widowControl/>
        <w:shd w:val="clear" w:color="auto" w:fill="FFFFFF"/>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lang w:val="kpv-RU" w:eastAsia="zh-CN"/>
        </w:rPr>
        <w:t>Странаса Президент Владимир Путинлӧн тшӧктӧм серти Россия Федерацияса Арктика зонаӧ пырысь муяс дорйӧм серти учениесӧ нуӧдӧны ӧкмыс войвыв регионын – Коми Республикаын, Чукотскӧй асвеськӧдлан кытшын, Саха Республикаын (Якутияын), Красноярскӧй крайын, Ямало-Ненеч асвеськӧдлан кытшын, Ненеч асвеськӧдлан кытшын, Архангельск обласьтын, Карелия Республикаын, Мурманск обласьтын.</w:t>
      </w:r>
    </w:p>
    <w:p>
      <w:pPr>
        <w:pStyle w:val="Normal"/>
        <w:widowControl/>
        <w:shd w:val="clear" w:color="auto" w:fill="FFFFFF"/>
        <w:suppressAutoHyphens w:val="true"/>
        <w:bidi w:val="0"/>
        <w:spacing w:lineRule="auto" w:line="360" w:before="0" w:after="0"/>
        <w:ind w:start="0" w:end="0" w:firstLine="709"/>
        <w:contextualSpacing/>
        <w:jc w:val="both"/>
        <w:rPr>
          <w:rFonts w:ascii="Times New Roman" w:hAnsi="Times New Roman"/>
          <w:color w:val="000000"/>
          <w:sz w:val="28"/>
          <w:szCs w:val="28"/>
          <w:lang w:val="kpv-RU" w:eastAsia="zh-CN"/>
        </w:rPr>
      </w:pPr>
      <w:r>
        <w:rPr>
          <w:rFonts w:ascii="Times New Roman" w:hAnsi="Times New Roman"/>
          <w:color w:val="000000"/>
          <w:sz w:val="28"/>
          <w:szCs w:val="28"/>
          <w:lang w:val="kpv-RU" w:eastAsia="zh-CN"/>
        </w:rPr>
      </w:r>
    </w:p>
    <w:p>
      <w:pPr>
        <w:pStyle w:val="Normal"/>
        <w:widowControl/>
        <w:shd w:val="clear" w:color="auto" w:fill="FFFFFF"/>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lang w:val="kpv-RU" w:eastAsia="zh-CN"/>
        </w:rPr>
        <w:t>Странаса Президент Владимир Путинлӧн тшӧктӧм серти Россия Федерацияса Арктика зонаӧ пырысь муяс дорйӧм серти учениесӧ нуӧдӧны ӧкмыс войвыв регионын – Коми Республикаын, Чукотскӧй асвеськӧдлан кытшын, Саха Республикаын (Якутияын), Красноярскӧй крайын, Ямало-Ненеч асвеськӧдлан кытшын, Ненеч асвеськӧдлан кытшын, Архангельск обласьтын, Карелия Республикаын, Мурманск обласьтын.</w:t>
      </w:r>
    </w:p>
    <w:p>
      <w:pPr>
        <w:pStyle w:val="Normal"/>
        <w:widowControl/>
        <w:shd w:val="clear" w:color="auto" w:fill="FFFFFF"/>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lang w:val="kpv-RU" w:eastAsia="zh-CN"/>
        </w:rPr>
        <w:t xml:space="preserve">Косму тӧлысь 6 лунӧ учениесӧ восьтіс Россияса МЧС-ӧн юралысь </w:t>
      </w:r>
      <w:r>
        <w:rPr>
          <w:rFonts w:ascii="Times New Roman" w:hAnsi="Times New Roman"/>
          <w:b w:val="false"/>
          <w:i w:val="false"/>
          <w:caps w:val="false"/>
          <w:smallCaps w:val="false"/>
          <w:color w:val="000000"/>
          <w:spacing w:val="0"/>
          <w:sz w:val="28"/>
          <w:szCs w:val="28"/>
          <w:lang w:val="kpv-RU" w:eastAsia="zh-CN"/>
        </w:rPr>
        <w:t>Александр Куренков.</w:t>
      </w:r>
    </w:p>
    <w:p>
      <w:pPr>
        <w:pStyle w:val="Normal"/>
        <w:widowControl/>
        <w:shd w:val="clear" w:color="auto" w:fill="FFFFFF"/>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eastAsia="zh-CN" w:bidi="hi-IN"/>
        </w:rPr>
        <w:t>“</w:t>
      </w:r>
      <w:r>
        <w:rPr>
          <w:rFonts w:ascii="Times New Roman" w:hAnsi="Times New Roman"/>
          <w:b w:val="false"/>
          <w:i w:val="false"/>
          <w:caps w:val="false"/>
          <w:smallCaps w:val="false"/>
          <w:color w:val="000000"/>
          <w:spacing w:val="0"/>
          <w:sz w:val="28"/>
          <w:szCs w:val="28"/>
          <w:lang w:val="kpv-RU" w:eastAsia="zh-CN" w:bidi="hi-IN"/>
        </w:rPr>
        <w:t>Неминучаясысь</w:t>
      </w:r>
      <w:r>
        <w:rPr>
          <w:rFonts w:ascii="Times New Roman" w:hAnsi="Times New Roman"/>
          <w:color w:val="000000"/>
          <w:sz w:val="28"/>
          <w:szCs w:val="28"/>
          <w:lang w:val="kpv-RU" w:eastAsia="zh-CN" w:bidi="hi-IN"/>
        </w:rPr>
        <w:t xml:space="preserve"> ӧлӧдан да найӧс бырӧдан ӧтувъя канму системаса Коми республиканскӧй системаувлӧн веськӧдлан органъяс, вынъяс да средствояс</w:t>
      </w:r>
      <w:r>
        <w:rPr>
          <w:rFonts w:ascii="Times New Roman" w:hAnsi="Times New Roman"/>
          <w:b w:val="false"/>
          <w:i w:val="false"/>
          <w:caps w:val="false"/>
          <w:smallCaps w:val="false"/>
          <w:color w:val="000000"/>
          <w:spacing w:val="0"/>
          <w:sz w:val="28"/>
          <w:szCs w:val="28"/>
          <w:lang w:val="kpv-RU" w:eastAsia="zh-CN" w:bidi="hi-IN"/>
        </w:rPr>
        <w:t xml:space="preserve"> “Безопасная Арктика – 2023” учениеяс нуӧдны дасьӧсь”, - юӧртіс Коми Республикаса Юралысь Владимир Уйба.</w:t>
      </w:r>
    </w:p>
    <w:p>
      <w:pPr>
        <w:pStyle w:val="Normal"/>
        <w:widowControl/>
        <w:shd w:val="clear" w:color="auto" w:fill="FFFFFF"/>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eastAsia="zh-CN" w:bidi="hi-IN"/>
        </w:rPr>
        <w:t xml:space="preserve">Коми Республикаын кызвын уджсӧ нуӧдасны Усинскын, кӧні мусир комплекс объектъяс вылын авария бӧрын колясъяс бырӧдігӧн кутасны вӧдитчыны войвывлы лӧсялана технологияясӧн да оборудованиеӧн, кутшӧмъясӧс вӧчӧма Россияын. Индӧм могъяс пиысь ӧти серти, юкӧдувъяслы ковмас кусӧдны </w:t>
      </w:r>
      <w:r>
        <w:rPr>
          <w:rFonts w:ascii="Times New Roman" w:hAnsi="Times New Roman"/>
          <w:b w:val="false"/>
          <w:i w:val="false"/>
          <w:caps w:val="false"/>
          <w:smallCaps w:val="false"/>
          <w:color w:val="000000"/>
          <w:spacing w:val="0"/>
          <w:sz w:val="28"/>
          <w:szCs w:val="28"/>
          <w:lang w:val="kpv-RU" w:eastAsia="zh-CN" w:bidi="hi-IN"/>
        </w:rPr>
        <w:t>условнӧй</w:t>
      </w:r>
      <w:r>
        <w:rPr>
          <w:rFonts w:ascii="Times New Roman" w:hAnsi="Times New Roman"/>
          <w:b w:val="false"/>
          <w:i w:val="false"/>
          <w:caps w:val="false"/>
          <w:smallCaps w:val="false"/>
          <w:color w:val="000000"/>
          <w:spacing w:val="0"/>
          <w:sz w:val="28"/>
          <w:szCs w:val="28"/>
          <w:lang w:val="kpv-RU" w:eastAsia="zh-CN" w:bidi="hi-IN"/>
        </w:rPr>
        <w:t xml:space="preserve"> пӧжар стальысь сувтса резервуарын, кӧні видзӧны вузӧс вылӧ мусир.</w:t>
      </w:r>
    </w:p>
    <w:p>
      <w:pPr>
        <w:pStyle w:val="Normal"/>
        <w:widowControl/>
        <w:shd w:val="clear" w:color="auto" w:fill="FFFFFF"/>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eastAsia="zh-CN" w:bidi="hi-IN"/>
        </w:rPr>
        <w:t>Учениелысь бӧртасъяссӧ видлаласны гӧгрӧс пызан вылын косму тӧлысь 7 лунӧ. Карса олысьяслы да ведомствокоста учениелӧн мероприятиеясӧ пырӧдчысьяслы котыртасны ӧнія кусӧдчан техникалы сиӧм выставка, мастер-классъяс да концерт.</w:t>
      </w:r>
    </w:p>
    <w:p>
      <w:pPr>
        <w:pStyle w:val="Normal"/>
        <w:widowControl/>
        <w:shd w:val="clear" w:color="auto" w:fill="FFFFFF"/>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eastAsia="zh-CN" w:bidi="hi-IN"/>
        </w:rPr>
        <w:t>Ставнас Коми Республикаын нуӧдасны делӧвӧй да велӧдан нырвизя 26 мероприятие. Планируйтчӧ, мый сэтчӧ пырӧдчас 17 сюрс сайӧ морт.</w:t>
      </w:r>
      <w:r>
        <w:br w:type="page"/>
      </w:r>
    </w:p>
    <w:p>
      <w:pPr>
        <w:pStyle w:val="Normal"/>
        <w:widowControl/>
        <w:shd w:val="clear" w:color="auto" w:fill="FFFFFF"/>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lang w:val="kpv-RU"/>
        </w:rPr>
        <w:t>2023.04.0</w:t>
      </w:r>
      <w:r>
        <w:rPr>
          <w:rFonts w:ascii="Times New Roman" w:hAnsi="Times New Roman"/>
          <w:color w:val="000000"/>
          <w:sz w:val="28"/>
          <w:szCs w:val="28"/>
          <w:lang w:val="kpv-RU" w:eastAsia="zh-CN"/>
        </w:rPr>
        <w:t>6</w:t>
      </w:r>
    </w:p>
    <w:p>
      <w:pPr>
        <w:pStyle w:val="1"/>
        <w:widowControl/>
        <w:shd w:val="clear" w:color="auto" w:fill="FFFFFF"/>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eastAsia="zh-CN" w:bidi="hi-IN"/>
        </w:rPr>
        <w:t>Безопасная Арктика – 2023: Республика Коми участвует в масштабном опытно-исследовательском учении</w:t>
      </w:r>
    </w:p>
    <w:p>
      <w:pPr>
        <w:pStyle w:val="Style15"/>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Учение по защите территорий, входящих в Арктическую зону Российской Федерации, проводятся по поручению Президента страны Владимира Путина в девяти северных регионах – в Республике Коми, Чукотском автономном округе, Республике Саха (Якутии), Красноярском крае, Ямало-Ненецком автономном округе, Ненецком автономном округе, Архангельской области, Республике Карелия, Мурманской области.</w:t>
      </w:r>
    </w:p>
    <w:p>
      <w:pPr>
        <w:pStyle w:val="Style15"/>
        <w:widowControl/>
        <w:suppressAutoHyphens w:val="true"/>
        <w:bidi w:val="0"/>
        <w:spacing w:lineRule="auto" w:line="360" w:before="0" w:after="0"/>
        <w:ind w:start="0" w:end="0" w:firstLine="709"/>
        <w:contextualSpacing/>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Style15"/>
        <w:widowControl/>
        <w:shd w:val="clear" w:color="auto" w:fill="FFFFFF"/>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eastAsia="zh-CN" w:bidi="hi-IN"/>
        </w:rPr>
        <w:t>Учение по защите территорий, входящих в Арктическую зону Российской Федерации, проводятся по поручению Президента страны Владимира Путина в девяти северных регионах – в Республике Коми, Чукотском автономном округе, Республике Саха (Якутии), Красноярском крае, Ямало-Ненецком автономном округе, Ненецком автономном округе, Архангельской области, Республике Карелия, Мурманской области.</w:t>
      </w:r>
    </w:p>
    <w:p>
      <w:pPr>
        <w:pStyle w:val="Style15"/>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Открыл учение 6 апреля глава МЧС России Александр Куренков.</w:t>
      </w:r>
    </w:p>
    <w:p>
      <w:pPr>
        <w:pStyle w:val="Style15"/>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«Органы управления, силы и средства Коми республиканской подсистемы Единой государственной системы предупреждения и ликвидации чрезвычайных ситуаций к проведению учения «Безопасная Арктика – 2023» готовы!», - доложил Глава Республики Коми Владимир Уйба.</w:t>
      </w:r>
    </w:p>
    <w:p>
      <w:pPr>
        <w:pStyle w:val="Style15"/>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На территории Республики Коми отработка основных практических мероприятий развернётся в Усинске, где в ходе ликвидации последствий аварии на объектах нефтяного комплекса планируется применение различных технологий и оборудования отечественной разработки, предназначенных для использования в северных широтах. Согласно одной из вводных, подразделениям предстоит потушить условный пожар в вертикальном стальном резервуаре для хранения товарной нефти.</w:t>
      </w:r>
    </w:p>
    <w:p>
      <w:pPr>
        <w:pStyle w:val="Style15"/>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Результаты учения будут обсуждаться на круглом столе, который запланирован на 7 апреля. Для жителей города и участников мероприятий межведомственного учения будут организованы выставка современной пожарной техники, мастер-классы и праздничный концерт.</w:t>
      </w:r>
    </w:p>
    <w:p>
      <w:pPr>
        <w:pStyle w:val="Style15"/>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Всего на территории Республики Коми пройдёт 26 мероприятий деловой и просветительской направленности. Планируемый охват среди населения – более 17 тысяч человек.</w:t>
      </w:r>
    </w:p>
    <w:p>
      <w:pPr>
        <w:pStyle w:val="Normal"/>
        <w:widowControl/>
        <w:shd w:val="clear" w:color="auto" w:fill="FFFFFF"/>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bCs/>
          <w:color w:val="000000"/>
          <w:sz w:val="28"/>
          <w:szCs w:val="28"/>
          <w:lang w:val="kpv-RU" w:eastAsia="zh-CN" w:bidi="hi-IN"/>
        </w:rPr>
        <w:t>Габова 1801</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720" w:hanging="0"/>
      </w:pPr>
      <w:rPr/>
    </w:lvl>
    <w:lvl w:ilvl="1">
      <w:start w:val="1"/>
      <w:numFmt w:val="none"/>
      <w:suff w:val="nothing"/>
      <w:lvlText w:val=""/>
      <w:lvlJc w:val="start"/>
      <w:pPr>
        <w:tabs>
          <w:tab w:val="num" w:pos="0"/>
        </w:tabs>
        <w:ind w:start="720" w:hanging="0"/>
      </w:pPr>
      <w:rPr/>
    </w:lvl>
    <w:lvl w:ilvl="2">
      <w:start w:val="1"/>
      <w:numFmt w:val="none"/>
      <w:suff w:val="nothing"/>
      <w:lvlText w:val=""/>
      <w:lvlJc w:val="start"/>
      <w:pPr>
        <w:tabs>
          <w:tab w:val="num" w:pos="0"/>
        </w:tabs>
        <w:ind w:start="720" w:hanging="0"/>
      </w:pPr>
      <w:rPr/>
    </w:lvl>
    <w:lvl w:ilvl="3">
      <w:start w:val="1"/>
      <w:numFmt w:val="none"/>
      <w:suff w:val="nothing"/>
      <w:lvlText w:val=""/>
      <w:lvlJc w:val="start"/>
      <w:pPr>
        <w:tabs>
          <w:tab w:val="num" w:pos="0"/>
        </w:tabs>
        <w:ind w:start="720" w:hanging="0"/>
      </w:pPr>
      <w:rPr/>
    </w:lvl>
    <w:lvl w:ilvl="4">
      <w:start w:val="1"/>
      <w:numFmt w:val="none"/>
      <w:suff w:val="nothing"/>
      <w:lvlText w:val=""/>
      <w:lvlJc w:val="start"/>
      <w:pPr>
        <w:tabs>
          <w:tab w:val="num" w:pos="0"/>
        </w:tabs>
        <w:ind w:start="720" w:hanging="0"/>
      </w:pPr>
      <w:rPr/>
    </w:lvl>
    <w:lvl w:ilvl="5">
      <w:start w:val="1"/>
      <w:numFmt w:val="none"/>
      <w:suff w:val="nothing"/>
      <w:lvlText w:val=""/>
      <w:lvlJc w:val="start"/>
      <w:pPr>
        <w:tabs>
          <w:tab w:val="num" w:pos="0"/>
        </w:tabs>
        <w:ind w:start="720" w:hanging="0"/>
      </w:pPr>
      <w:rPr/>
    </w:lvl>
    <w:lvl w:ilvl="6">
      <w:start w:val="1"/>
      <w:numFmt w:val="none"/>
      <w:suff w:val="nothing"/>
      <w:lvlText w:val=""/>
      <w:lvlJc w:val="start"/>
      <w:pPr>
        <w:tabs>
          <w:tab w:val="num" w:pos="0"/>
        </w:tabs>
        <w:ind w:start="720" w:hanging="0"/>
      </w:pPr>
      <w:rPr/>
    </w:lvl>
    <w:lvl w:ilvl="7">
      <w:start w:val="1"/>
      <w:numFmt w:val="none"/>
      <w:suff w:val="nothing"/>
      <w:lvlText w:val=""/>
      <w:lvlJc w:val="start"/>
      <w:pPr>
        <w:tabs>
          <w:tab w:val="num" w:pos="0"/>
        </w:tabs>
        <w:ind w:start="720" w:hanging="0"/>
      </w:pPr>
      <w:rPr/>
    </w:lvl>
    <w:lvl w:ilvl="8">
      <w:start w:val="1"/>
      <w:numFmt w:val="none"/>
      <w:suff w:val="nothing"/>
      <w:lvlText w:val=""/>
      <w:lvlJc w:val="start"/>
      <w:pPr>
        <w:tabs>
          <w:tab w:val="num" w:pos="0"/>
        </w:tabs>
        <w:ind w:start="72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paragraph" w:styleId="2">
    <w:name w:val="Heading 2"/>
    <w:basedOn w:val="Style14"/>
    <w:next w:val="Style15"/>
    <w:qFormat/>
    <w:pPr>
      <w:numPr>
        <w:ilvl w:val="1"/>
        <w:numId w:val="1"/>
      </w:numPr>
      <w:spacing w:before="200" w:after="120"/>
      <w:outlineLvl w:val="1"/>
    </w:pPr>
    <w:rPr>
      <w:b/>
      <w:bCs/>
      <w:sz w:val="32"/>
      <w:szCs w:val="32"/>
    </w:rPr>
  </w:style>
  <w:style w:type="character" w:styleId="Style12">
    <w:name w:val="Выделение"/>
    <w:qFormat/>
    <w:rPr>
      <w:i/>
      <w:i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355</TotalTime>
  <Application>LibreOffice/7.3.7.2$Windows_X86_64 LibreOffice_project/e114eadc50a9ff8d8c8a0567d6da8f454beeb84f</Application>
  <AppVersion>15.0000</AppVersion>
  <Pages>4</Pages>
  <Words>464</Words>
  <Characters>3477</Characters>
  <CharactersWithSpaces>3931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2023-04-07T15:00:48Z</dcterms:modified>
  <cp:revision>85</cp:revision>
  <dc:subject/>
  <dc:title/>
</cp:coreProperties>
</file>

<file path=docProps/custom.xml><?xml version="1.0" encoding="utf-8"?>
<Properties xmlns="http://schemas.openxmlformats.org/officeDocument/2006/custom-properties" xmlns:vt="http://schemas.openxmlformats.org/officeDocument/2006/docPropsVTypes"/>
</file>