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color w:val="000000"/>
          <w:sz w:val="28"/>
          <w:szCs w:val="28"/>
          <w:lang w:val="kpv-RU"/>
        </w:rPr>
        <w:t>2023.04.</w:t>
      </w:r>
      <w:r>
        <w:rPr>
          <w:rFonts w:ascii="Times New Roman" w:hAnsi="Times New Roman"/>
          <w:b w:val="false"/>
          <w:bCs w:val="false"/>
          <w:color w:val="000000"/>
          <w:sz w:val="28"/>
          <w:szCs w:val="28"/>
          <w:lang w:val="kpv-RU" w:eastAsia="zh-CN"/>
        </w:rPr>
        <w:t>10</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bCs/>
          <w:color w:val="000000"/>
          <w:sz w:val="28"/>
          <w:szCs w:val="28"/>
          <w:lang w:val="kpv-RU" w:eastAsia="zh-CN"/>
        </w:rPr>
        <w:t>Комиысь том йӧзсянь виччысьӧны водзмӧстчӧмъяс да проектъяс, кутшӧмъяс пырасны регионса том йӧз политика юкӧнӧ!</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rPr>
        <w:t>Республика дасьтысьӧ пырӧдчыны</w:t>
      </w:r>
      <w:r>
        <w:rPr>
          <w:rFonts w:ascii="Times New Roman" w:hAnsi="Times New Roman"/>
          <w:b w:val="false"/>
          <w:bCs w:val="false"/>
          <w:color w:val="000000"/>
          <w:sz w:val="28"/>
          <w:szCs w:val="28"/>
          <w:lang w:val="ru-RU" w:eastAsia="zh-CN" w:bidi="hi-IN"/>
        </w:rPr>
        <w:t xml:space="preserve"> </w:t>
      </w:r>
      <w:r>
        <w:rPr>
          <w:rFonts w:ascii="Times New Roman" w:hAnsi="Times New Roman"/>
          <w:b w:val="false"/>
          <w:bCs w:val="false"/>
          <w:color w:val="000000"/>
          <w:sz w:val="28"/>
          <w:szCs w:val="28"/>
          <w:lang w:val="kpv-RU" w:eastAsia="zh-CN"/>
        </w:rPr>
        <w:t xml:space="preserve">«Том йӧзлы регион» проектъяс бӧръян конкурсӧ, кӧні петкӧдлас, кыдзи регионын комплекснӧя сӧвмӧдӧны том йӧз политика. Уджтасӧ лоӧ позянлун пыртны том йӧзлысь водзмӧстчӧмъяс да проектъяс. Коми Республикаса том йӧз политика комитет юӧртіс нин вӧзйӧмъяс чукӧртӧм йылысь. Найӧс позьӧ ыстыны Контактын социальнӧй везйын Комитетлӧн котырӧ. </w:t>
      </w:r>
    </w:p>
    <w:p>
      <w:pPr>
        <w:pStyle w:val="Normal"/>
        <w:widowControl/>
        <w:shd w:val="clear" w:color="auto" w:fill="FFFFFF"/>
        <w:suppressAutoHyphens w:val="true"/>
        <w:bidi w:val="0"/>
        <w:spacing w:lineRule="auto" w:line="240" w:before="0" w:after="0"/>
        <w:ind w:start="0" w:end="0" w:firstLine="850"/>
        <w:contextualSpacing/>
        <w:jc w:val="both"/>
        <w:rPr>
          <w:b w:val="false"/>
          <w:b w:val="false"/>
          <w:bCs w:val="false"/>
          <w:color w:val="000000"/>
          <w:sz w:val="28"/>
          <w:szCs w:val="28"/>
          <w:lang w:val="kpv-RU" w:eastAsia="zh-CN"/>
        </w:rPr>
      </w:pPr>
      <w:r>
        <w:rPr>
          <w:b w:val="false"/>
          <w:bCs w:val="false"/>
          <w:color w:val="000000"/>
          <w:sz w:val="28"/>
          <w:szCs w:val="28"/>
          <w:lang w:val="kpv-RU" w:eastAsia="zh-CN"/>
        </w:rPr>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rPr>
        <w:t>Республика дасьтысьӧ пырӧдчыны «Том йӧзлы регион» проектъяс бӧръян конкурсӧ, кӧні петкӧдлас, кыдзи регионын комплекснӧя сӧвмӧдӧны том йӧз политика.</w:t>
      </w:r>
    </w:p>
    <w:p>
      <w:pPr>
        <w:pStyle w:val="Normal"/>
        <w:widowControl/>
        <w:shd w:val="clear" w:color="auto" w:fill="FFFFFF"/>
        <w:suppressAutoHyphens w:val="true"/>
        <w:bidi w:val="0"/>
        <w:spacing w:lineRule="auto" w:line="240" w:before="0" w:after="0"/>
        <w:ind w:start="0" w:end="0" w:firstLine="850"/>
        <w:contextualSpacing/>
        <w:jc w:val="both"/>
        <w:rPr/>
      </w:pPr>
      <w:r>
        <w:rPr>
          <w:rFonts w:ascii="Times New Roman" w:hAnsi="Times New Roman"/>
          <w:b w:val="false"/>
          <w:bCs w:val="false"/>
          <w:color w:val="000000"/>
          <w:sz w:val="28"/>
          <w:szCs w:val="28"/>
          <w:lang w:val="kpv-RU" w:eastAsia="zh-CN"/>
        </w:rPr>
        <w:t xml:space="preserve">Уджтасӧ лоӧ позянлун пыртны том йӧзлысь водзмӧстчӧмъяс да проектъяс. </w:t>
      </w:r>
      <w:hyperlink r:id="rId2">
        <w:r>
          <w:rPr>
            <w:rFonts w:ascii="Times New Roman" w:hAnsi="Times New Roman"/>
            <w:b w:val="false"/>
            <w:bCs w:val="false"/>
            <w:color w:val="000000"/>
            <w:sz w:val="28"/>
            <w:szCs w:val="28"/>
            <w:lang w:val="kpv-RU" w:eastAsia="zh-CN"/>
          </w:rPr>
          <w:t>Коми Республикаса том йӧз политика комитет</w:t>
        </w:r>
      </w:hyperlink>
      <w:r>
        <w:rPr>
          <w:rFonts w:ascii="Times New Roman" w:hAnsi="Times New Roman"/>
          <w:b w:val="false"/>
          <w:bCs w:val="false"/>
          <w:color w:val="000000"/>
          <w:sz w:val="28"/>
          <w:szCs w:val="28"/>
          <w:lang w:val="kpv-RU" w:eastAsia="zh-CN"/>
        </w:rPr>
        <w:t xml:space="preserve"> юӧртіс нин вӧзйӧмъяс чукӧртӧм йылысь. Найӧс позьӧ ыстыны Контактын социальнӧй везйын Комитетлӧн котырӧ. </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rPr>
        <w:t>Водзмӧстчысь том йӧз вермасны отсавны чужан республикалы вермыны конкурсын да таӧн босьтны регионӧ 2024 воын том йӧзлы мероприятиеяс збыльмӧдӧм вылӧ федеральнӧй субсидия.</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color w:val="000000"/>
          <w:sz w:val="28"/>
          <w:szCs w:val="28"/>
          <w:lang w:val="kpv-RU" w:eastAsia="zh-CN"/>
        </w:rPr>
        <w:t>Та йылысь видео пыр шыӧдчигӧн висьталіс Коми Республикаса Юралысь Владимир Уйба.</w:t>
      </w:r>
      <w:r>
        <w:br w:type="page"/>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color w:val="000000"/>
          <w:sz w:val="28"/>
          <w:szCs w:val="28"/>
          <w:lang w:val="kpv-RU"/>
        </w:rPr>
        <w:t>2023.04.</w:t>
      </w:r>
      <w:r>
        <w:rPr>
          <w:rFonts w:ascii="Times New Roman" w:hAnsi="Times New Roman"/>
          <w:b w:val="false"/>
          <w:bCs w:val="false"/>
          <w:color w:val="000000"/>
          <w:sz w:val="28"/>
          <w:szCs w:val="28"/>
          <w:lang w:val="kpv-RU" w:eastAsia="zh-CN"/>
        </w:rPr>
        <w:t>10</w:t>
      </w:r>
    </w:p>
    <w:p>
      <w:pPr>
        <w:pStyle w:val="1"/>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bCs/>
          <w:i w:val="false"/>
          <w:caps w:val="false"/>
          <w:smallCaps w:val="false"/>
          <w:color w:val="000000"/>
          <w:spacing w:val="0"/>
          <w:sz w:val="28"/>
          <w:szCs w:val="28"/>
          <w:lang w:val="kpv-RU" w:eastAsia="zh-CN"/>
        </w:rPr>
        <w:t>От молодёжи Коми ждут инициативы и проекты, которые станут частью молодёжной политики региона!</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Республика готовится к участию в конкурсном отборе проектов «Регион для молодых», где представит региональную программу комплексного развития молодёжной политики. В программу могут войти молодёжные инициативы и проекты. Комитет по молодёжной политике Республики Коми уже объявил сбор предложений. Их можно направлять в группу Комитета в социальной сети Вконтакте.</w:t>
      </w:r>
    </w:p>
    <w:p>
      <w:pPr>
        <w:pStyle w:val="Style15"/>
        <w:widowControl/>
        <w:suppressAutoHyphens w:val="true"/>
        <w:bidi w:val="0"/>
        <w:spacing w:lineRule="auto" w:line="24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r>
    </w:p>
    <w:p>
      <w:pPr>
        <w:pStyle w:val="Style15"/>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b w:val="false"/>
          <w:bCs w:val="false"/>
          <w:i w:val="false"/>
          <w:caps w:val="false"/>
          <w:smallCaps w:val="false"/>
          <w:color w:val="000000"/>
          <w:spacing w:val="0"/>
          <w:sz w:val="28"/>
          <w:szCs w:val="28"/>
          <w:lang w:val="kpv-RU" w:eastAsia="zh-CN"/>
        </w:rPr>
        <w:t>Республика готовится к участию в конкурсном отборе проектов «Регион для молодых», где представит региональную программу комплексного развития молодёжной политики.</w:t>
      </w:r>
    </w:p>
    <w:p>
      <w:pPr>
        <w:pStyle w:val="Style15"/>
        <w:widowControl/>
        <w:suppressAutoHyphens w:val="true"/>
        <w:bidi w:val="0"/>
        <w:spacing w:lineRule="auto" w:line="240" w:before="0" w:after="0"/>
        <w:ind w:start="0" w:end="0" w:firstLine="850"/>
        <w:contextualSpacing/>
        <w:jc w:val="both"/>
        <w:rPr/>
      </w:pPr>
      <w:r>
        <w:rPr>
          <w:rFonts w:ascii="Times New Roman" w:hAnsi="Times New Roman"/>
          <w:b w:val="false"/>
          <w:i w:val="false"/>
          <w:caps w:val="false"/>
          <w:smallCaps w:val="false"/>
          <w:color w:val="212529"/>
          <w:spacing w:val="0"/>
          <w:sz w:val="28"/>
          <w:szCs w:val="28"/>
        </w:rPr>
        <w:t>В программу могут войти молодёжные инициативы и проекты. </w:t>
      </w:r>
      <w:hyperlink r:id="rId3" w:tgtFrame="_blank">
        <w:r>
          <w:rPr>
            <w:rFonts w:ascii="Times New Roman" w:hAnsi="Times New Roman"/>
            <w:b w:val="false"/>
            <w:i w:val="false"/>
            <w:caps w:val="false"/>
            <w:smallCaps w:val="false"/>
            <w:strike w:val="false"/>
            <w:dstrike w:val="false"/>
            <w:color w:val="007BFF"/>
            <w:spacing w:val="0"/>
            <w:sz w:val="28"/>
            <w:szCs w:val="28"/>
            <w:u w:val="none"/>
            <w:effect w:val="none"/>
            <w:shd w:fill="auto" w:val="clear"/>
          </w:rPr>
          <w:t>Комитет по молодёжной политике Республики Коми</w:t>
        </w:r>
      </w:hyperlink>
      <w:r>
        <w:rPr>
          <w:rFonts w:ascii="Times New Roman" w:hAnsi="Times New Roman"/>
          <w:b w:val="false"/>
          <w:i w:val="false"/>
          <w:caps w:val="false"/>
          <w:smallCaps w:val="false"/>
          <w:color w:val="212529"/>
          <w:spacing w:val="0"/>
          <w:sz w:val="28"/>
          <w:szCs w:val="28"/>
        </w:rPr>
        <w:t> уже объявил сбор предложений. Их можно направлять в группу Комитета в социальной сети ВКонтакте.</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Активная молодёжь может помочь родной республике одержать победу в конкурсном отборе и тем самым привлечь в регион федеральную субсидию на реализацию мероприятий для молодёжи в 2024 году.</w:t>
      </w:r>
    </w:p>
    <w:p>
      <w:pPr>
        <w:pStyle w:val="Style15"/>
        <w:widowControl/>
        <w:suppressAutoHyphens w:val="true"/>
        <w:bidi w:val="0"/>
        <w:spacing w:lineRule="auto" w:line="240" w:before="0" w:after="0"/>
        <w:ind w:start="0" w:end="0" w:firstLine="850"/>
        <w:contextualSpacing/>
        <w:jc w:val="both"/>
        <w:rPr>
          <w:sz w:val="28"/>
          <w:szCs w:val="28"/>
        </w:rPr>
      </w:pPr>
      <w:r>
        <w:rPr>
          <w:rFonts w:ascii="Times New Roman" w:hAnsi="Times New Roman"/>
          <w:b w:val="false"/>
          <w:i w:val="false"/>
          <w:caps w:val="false"/>
          <w:smallCaps w:val="false"/>
          <w:color w:val="212529"/>
          <w:spacing w:val="0"/>
          <w:sz w:val="28"/>
          <w:szCs w:val="28"/>
        </w:rPr>
        <w:t>Об этом в своём видеообращении рассказал Глава Республики Коми Владимир Уйба.</w:t>
      </w:r>
    </w:p>
    <w:p>
      <w:pPr>
        <w:pStyle w:val="Normal"/>
        <w:widowControl/>
        <w:shd w:val="clear" w:color="auto" w:fill="FFFFFF"/>
        <w:suppressAutoHyphens w:val="true"/>
        <w:bidi w:val="0"/>
        <w:spacing w:lineRule="auto" w:line="240" w:before="0" w:after="0"/>
        <w:ind w:start="0" w:end="0" w:firstLine="850"/>
        <w:contextualSpacing/>
        <w:jc w:val="both"/>
        <w:rPr>
          <w:sz w:val="28"/>
          <w:szCs w:val="28"/>
        </w:rPr>
      </w:pPr>
      <w:r>
        <w:rPr>
          <w:rFonts w:ascii="Times New Roman" w:hAnsi="Times New Roman"/>
          <w:sz w:val="28"/>
          <w:szCs w:val="28"/>
        </w:rPr>
        <w:t>Габова 944</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0"/>
      </w:pPr>
      <w:rPr/>
    </w:lvl>
    <w:lvl w:ilvl="1">
      <w:start w:val="1"/>
      <w:numFmt w:val="none"/>
      <w:suff w:val="nothing"/>
      <w:lvlText w:val=""/>
      <w:lvlJc w:val="start"/>
      <w:pPr>
        <w:tabs>
          <w:tab w:val="num" w:pos="0"/>
        </w:tabs>
        <w:ind w:start="720" w:hanging="0"/>
      </w:pPr>
      <w:rPr/>
    </w:lvl>
    <w:lvl w:ilvl="2">
      <w:start w:val="1"/>
      <w:numFmt w:val="none"/>
      <w:suff w:val="nothing"/>
      <w:lvlText w:val=""/>
      <w:lvlJc w:val="start"/>
      <w:pPr>
        <w:tabs>
          <w:tab w:val="num" w:pos="0"/>
        </w:tabs>
        <w:ind w:start="720" w:hanging="0"/>
      </w:pPr>
      <w:rPr/>
    </w:lvl>
    <w:lvl w:ilvl="3">
      <w:start w:val="1"/>
      <w:numFmt w:val="none"/>
      <w:suff w:val="nothing"/>
      <w:lvlText w:val=""/>
      <w:lvlJc w:val="start"/>
      <w:pPr>
        <w:tabs>
          <w:tab w:val="num" w:pos="0"/>
        </w:tabs>
        <w:ind w:start="720" w:hanging="0"/>
      </w:pPr>
      <w:rPr/>
    </w:lvl>
    <w:lvl w:ilvl="4">
      <w:start w:val="1"/>
      <w:numFmt w:val="none"/>
      <w:suff w:val="nothing"/>
      <w:lvlText w:val=""/>
      <w:lvlJc w:val="start"/>
      <w:pPr>
        <w:tabs>
          <w:tab w:val="num" w:pos="0"/>
        </w:tabs>
        <w:ind w:start="720" w:hanging="0"/>
      </w:pPr>
      <w:rPr/>
    </w:lvl>
    <w:lvl w:ilvl="5">
      <w:start w:val="1"/>
      <w:numFmt w:val="none"/>
      <w:suff w:val="nothing"/>
      <w:lvlText w:val=""/>
      <w:lvlJc w:val="start"/>
      <w:pPr>
        <w:tabs>
          <w:tab w:val="num" w:pos="0"/>
        </w:tabs>
        <w:ind w:start="720" w:hanging="0"/>
      </w:pPr>
      <w:rPr/>
    </w:lvl>
    <w:lvl w:ilvl="6">
      <w:start w:val="1"/>
      <w:numFmt w:val="none"/>
      <w:suff w:val="nothing"/>
      <w:lvlText w:val=""/>
      <w:lvlJc w:val="start"/>
      <w:pPr>
        <w:tabs>
          <w:tab w:val="num" w:pos="0"/>
        </w:tabs>
        <w:ind w:start="720" w:hanging="0"/>
      </w:pPr>
      <w:rPr/>
    </w:lvl>
    <w:lvl w:ilvl="7">
      <w:start w:val="1"/>
      <w:numFmt w:val="none"/>
      <w:suff w:val="nothing"/>
      <w:lvlText w:val=""/>
      <w:lvlJc w:val="start"/>
      <w:pPr>
        <w:tabs>
          <w:tab w:val="num" w:pos="0"/>
        </w:tabs>
        <w:ind w:start="720" w:hanging="0"/>
      </w:pPr>
      <w:rPr/>
    </w:lvl>
    <w:lvl w:ilvl="8">
      <w:start w:val="1"/>
      <w:numFmt w:val="none"/>
      <w:suff w:val="nothing"/>
      <w:lvlText w:val=""/>
      <w:lvlJc w:val="start"/>
      <w:pPr>
        <w:tabs>
          <w:tab w:val="num" w:pos="0"/>
        </w:tabs>
        <w:ind w:start="72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Выделение"/>
    <w:qFormat/>
    <w:rPr>
      <w:i/>
      <w:i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k.com/public219584183" TargetMode="External"/><Relationship Id="rId3" Type="http://schemas.openxmlformats.org/officeDocument/2006/relationships/hyperlink" Target="https://vk.com/public219584183"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573</TotalTime>
  <Application>LibreOffice/7.3.7.2$Windows_X86_64 LibreOffice_project/e114eadc50a9ff8d8c8a0567d6da8f454beeb84f</Application>
  <AppVersion>15.0000</AppVersion>
  <Pages>2</Pages>
  <Words>288</Words>
  <Characters>1925</Characters>
  <CharactersWithSpaces>2200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2023-04-11T17:36:31Z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file>