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hd w:val="clear" w:color="auto" w:fill="FFFFFF"/>
        <w:suppressAutoHyphens w:val="true"/>
        <w:bidi w:val="0"/>
        <w:spacing w:lineRule="auto" w:line="240" w:before="0" w:after="0"/>
        <w:ind w:start="0" w:end="0" w:firstLine="850"/>
        <w:contextualSpacing/>
        <w:jc w:val="both"/>
        <w:rPr>
          <w:sz w:val="28"/>
          <w:szCs w:val="28"/>
        </w:rPr>
      </w:pPr>
      <w:r>
        <w:rPr>
          <w:rFonts w:ascii="Times New Roman" w:hAnsi="Times New Roman"/>
          <w:color w:val="000000"/>
          <w:sz w:val="28"/>
          <w:szCs w:val="28"/>
          <w:lang w:val="kpv-RU" w:eastAsia="zh-CN" w:bidi="hi-IN"/>
        </w:rPr>
        <w:t>2023.04.</w:t>
      </w:r>
      <w:r>
        <w:rPr>
          <w:rFonts w:ascii="Times New Roman" w:hAnsi="Times New Roman"/>
          <w:b w:val="false"/>
          <w:bCs w:val="false"/>
          <w:color w:val="000000"/>
          <w:sz w:val="28"/>
          <w:szCs w:val="28"/>
          <w:lang w:val="kpv-RU" w:eastAsia="zh-CN" w:bidi="hi-IN"/>
        </w:rPr>
        <w:t>11</w:t>
      </w:r>
    </w:p>
    <w:p>
      <w:pPr>
        <w:pStyle w:val="Normal"/>
        <w:widowControl/>
        <w:shd w:val="clear" w:color="auto" w:fill="FFFFFF"/>
        <w:suppressAutoHyphens w:val="true"/>
        <w:bidi w:val="0"/>
        <w:spacing w:lineRule="auto" w:line="240" w:before="0" w:after="0"/>
        <w:ind w:start="0" w:end="0" w:firstLine="850"/>
        <w:contextualSpacing/>
        <w:jc w:val="both"/>
        <w:rPr>
          <w:sz w:val="28"/>
          <w:szCs w:val="28"/>
        </w:rPr>
      </w:pPr>
      <w:r>
        <w:rPr>
          <w:rFonts w:ascii="Times New Roman" w:hAnsi="Times New Roman"/>
          <w:b/>
          <w:bCs/>
          <w:color w:val="000000"/>
          <w:sz w:val="28"/>
          <w:szCs w:val="28"/>
          <w:lang w:val="kpv-RU" w:eastAsia="zh-CN" w:bidi="hi-IN"/>
        </w:rPr>
        <w:t>Национальнӧй проектъяс: Коми Республикаын восьтісны 270 места вылӧ выль детсад</w:t>
      </w:r>
    </w:p>
    <w:p>
      <w:pPr>
        <w:pStyle w:val="Normal"/>
        <w:widowControl/>
        <w:shd w:val="clear" w:color="auto" w:fill="FFFFFF"/>
        <w:suppressAutoHyphens w:val="true"/>
        <w:bidi w:val="0"/>
        <w:spacing w:lineRule="auto" w:line="240" w:before="0" w:after="0"/>
        <w:ind w:start="0" w:end="0" w:firstLine="850"/>
        <w:contextualSpacing/>
        <w:jc w:val="both"/>
        <w:rPr>
          <w:sz w:val="28"/>
          <w:szCs w:val="28"/>
        </w:rPr>
      </w:pPr>
      <w:r>
        <w:rPr>
          <w:rFonts w:ascii="Times New Roman" w:hAnsi="Times New Roman"/>
          <w:b w:val="false"/>
          <w:bCs w:val="false"/>
          <w:color w:val="000000"/>
          <w:sz w:val="28"/>
          <w:szCs w:val="28"/>
          <w:lang w:val="kpv-RU" w:eastAsia="zh-CN" w:bidi="hi-IN"/>
        </w:rPr>
        <w:t>Талун, косму тӧлысь 11 лунӧ, сыктывкарса Кӧджпом-Читын кыпыда восьтісны «Жемчужина Севера» 5 №-а детсадлысь мӧд корпус. Объектсӧ стрӧитісны «Демография» национальнӧй проект серти. Коми Республикаса Юралысь Владимир Уйба чолӧмаліс детсадйӧ ветлысь челядьӧс да сэні уджалысьясӧс.</w:t>
      </w:r>
    </w:p>
    <w:p>
      <w:pPr>
        <w:pStyle w:val="Normal"/>
        <w:widowControl/>
        <w:shd w:val="clear" w:color="auto" w:fill="FFFFFF"/>
        <w:suppressAutoHyphens w:val="true"/>
        <w:bidi w:val="0"/>
        <w:spacing w:lineRule="auto" w:line="240" w:before="0" w:after="0"/>
        <w:ind w:start="0" w:end="0" w:firstLine="850"/>
        <w:contextualSpacing/>
        <w:jc w:val="both"/>
        <w:rPr>
          <w:b w:val="false"/>
          <w:b w:val="false"/>
          <w:bCs w:val="false"/>
          <w:color w:val="000000"/>
          <w:sz w:val="28"/>
          <w:szCs w:val="28"/>
          <w:lang w:val="kpv-RU" w:eastAsia="zh-CN" w:bidi="hi-IN"/>
        </w:rPr>
      </w:pPr>
      <w:r>
        <w:rPr>
          <w:b w:val="false"/>
          <w:bCs w:val="false"/>
          <w:color w:val="000000"/>
          <w:sz w:val="28"/>
          <w:szCs w:val="28"/>
          <w:lang w:val="kpv-RU" w:eastAsia="zh-CN" w:bidi="hi-IN"/>
        </w:rPr>
      </w:r>
    </w:p>
    <w:p>
      <w:pPr>
        <w:pStyle w:val="Normal"/>
        <w:widowControl/>
        <w:shd w:val="clear" w:color="auto" w:fill="FFFFFF"/>
        <w:suppressAutoHyphens w:val="true"/>
        <w:bidi w:val="0"/>
        <w:spacing w:lineRule="auto" w:line="240" w:before="0" w:after="0"/>
        <w:ind w:start="0" w:end="0" w:firstLine="850"/>
        <w:contextualSpacing/>
        <w:jc w:val="both"/>
        <w:rPr>
          <w:sz w:val="28"/>
          <w:szCs w:val="28"/>
        </w:rPr>
      </w:pPr>
      <w:r>
        <w:rPr>
          <w:rFonts w:ascii="Times New Roman" w:hAnsi="Times New Roman"/>
          <w:b w:val="false"/>
          <w:bCs w:val="false"/>
          <w:color w:val="000000"/>
          <w:sz w:val="28"/>
          <w:szCs w:val="28"/>
          <w:lang w:val="kpv-RU" w:eastAsia="zh-CN" w:bidi="hi-IN"/>
        </w:rPr>
        <w:t xml:space="preserve">Талун, косму тӧлысь 11 лунӧ, </w:t>
      </w:r>
      <w:r>
        <w:rPr>
          <w:rFonts w:ascii="Times New Roman" w:hAnsi="Times New Roman"/>
          <w:b w:val="false"/>
          <w:bCs w:val="false"/>
          <w:color w:val="000000"/>
          <w:sz w:val="28"/>
          <w:szCs w:val="28"/>
          <w:lang w:val="kpv-RU" w:eastAsia="zh-CN" w:bidi="hi-IN"/>
        </w:rPr>
        <w:t>с</w:t>
      </w:r>
      <w:r>
        <w:rPr>
          <w:rFonts w:ascii="Times New Roman" w:hAnsi="Times New Roman"/>
          <w:b w:val="false"/>
          <w:bCs w:val="false"/>
          <w:color w:val="000000"/>
          <w:sz w:val="28"/>
          <w:szCs w:val="28"/>
          <w:lang w:val="kpv-RU" w:eastAsia="zh-CN" w:bidi="hi-IN"/>
        </w:rPr>
        <w:t>ыктывкарса Кӧджпом-Читын кыпыда восьтісны «Жемчужина Севера» 5 №-а детсадлысь мӧд корпус. Объектсӧ стрӧитісны «Демография» национальнӧй проект серти. Коми Республикаса Юралысь Владимир Уйба чолӧмаліс детсадйӧ ветлысь челядьӧс да сэні уджалысьясӧс.</w:t>
      </w:r>
    </w:p>
    <w:p>
      <w:pPr>
        <w:pStyle w:val="Normal"/>
        <w:widowControl/>
        <w:shd w:val="clear" w:color="auto" w:fill="FFFFFF"/>
        <w:suppressAutoHyphens w:val="true"/>
        <w:bidi w:val="0"/>
        <w:spacing w:lineRule="auto" w:line="240" w:before="0" w:after="0"/>
        <w:ind w:start="0" w:end="0" w:firstLine="850"/>
        <w:contextualSpacing/>
        <w:jc w:val="both"/>
        <w:rPr>
          <w:sz w:val="28"/>
          <w:szCs w:val="28"/>
        </w:rPr>
      </w:pPr>
      <w:r>
        <w:rPr>
          <w:rFonts w:ascii="Times New Roman" w:hAnsi="Times New Roman"/>
          <w:b w:val="false"/>
          <w:bCs w:val="false"/>
          <w:color w:val="000000"/>
          <w:sz w:val="28"/>
          <w:szCs w:val="28"/>
          <w:lang w:val="kpv-RU" w:eastAsia="zh-CN" w:bidi="hi-IN"/>
        </w:rPr>
        <w:t xml:space="preserve">«Медводз ми кӧсйим стрӧитны 110 места вылӧ детсад. Но сэсся лоис гӧгӧрвоана, мый тайӧ этша. И ми шуим кыпӧдны 270 места вылӧ ыджыд детсад, кӧні лоас </w:t>
      </w:r>
      <w:r>
        <w:rPr>
          <w:rFonts w:ascii="Times New Roman" w:hAnsi="Times New Roman"/>
          <w:b w:val="false"/>
          <w:bCs w:val="false"/>
          <w:color w:val="000000"/>
          <w:sz w:val="28"/>
          <w:szCs w:val="28"/>
          <w:lang w:val="kpv-RU" w:eastAsia="zh-CN" w:bidi="hi-IN"/>
        </w:rPr>
        <w:t>бассейн</w:t>
      </w:r>
      <w:r>
        <w:rPr>
          <w:rFonts w:ascii="Times New Roman" w:hAnsi="Times New Roman"/>
          <w:b w:val="false"/>
          <w:bCs w:val="false"/>
          <w:color w:val="000000"/>
          <w:sz w:val="28"/>
          <w:szCs w:val="28"/>
          <w:lang w:val="kpv-RU" w:eastAsia="zh-CN" w:bidi="hi-IN"/>
        </w:rPr>
        <w:t xml:space="preserve">. Та вылӧ </w:t>
      </w:r>
      <w:r>
        <w:rPr>
          <w:rFonts w:ascii="Times New Roman" w:hAnsi="Times New Roman"/>
          <w:b w:val="false"/>
          <w:bCs w:val="false"/>
          <w:color w:val="000000"/>
          <w:sz w:val="28"/>
          <w:szCs w:val="28"/>
          <w:lang w:val="kpv-RU" w:eastAsia="zh-CN" w:bidi="hi-IN"/>
        </w:rPr>
        <w:t>видзӧма</w:t>
      </w:r>
      <w:r>
        <w:rPr>
          <w:rFonts w:ascii="Times New Roman" w:hAnsi="Times New Roman"/>
          <w:b w:val="false"/>
          <w:bCs w:val="false"/>
          <w:color w:val="000000"/>
          <w:sz w:val="28"/>
          <w:szCs w:val="28"/>
          <w:lang w:val="kpv-RU" w:eastAsia="zh-CN" w:bidi="hi-IN"/>
        </w:rPr>
        <w:t xml:space="preserve"> 441 миллион шайт. Федеральнӧй сьӧмкуд сьӧм серти республикаса сьӧмкудйысь вичмӧдӧма куим пӧв унджык сьӧм. Талун ми аддзам, мый тайӧс коліс вӧчны. Таын миян челядьлӧн аскиа луныс. Ӧд детсадйӧ ветлӧм – тайӧ абу сӧмын бать-мамлӧн уджалігкості кад коллялӧм. </w:t>
      </w:r>
      <w:r>
        <w:rPr>
          <w:rFonts w:ascii="Times New Roman" w:hAnsi="Times New Roman"/>
          <w:b w:val="false"/>
          <w:bCs w:val="false"/>
          <w:color w:val="000000"/>
          <w:sz w:val="28"/>
          <w:szCs w:val="28"/>
          <w:lang w:val="kpv-RU" w:eastAsia="zh-CN" w:bidi="hi-IN"/>
        </w:rPr>
        <w:t>Т</w:t>
      </w:r>
      <w:r>
        <w:rPr>
          <w:rFonts w:ascii="Times New Roman" w:hAnsi="Times New Roman"/>
          <w:b w:val="false"/>
          <w:bCs w:val="false"/>
          <w:color w:val="000000"/>
          <w:sz w:val="28"/>
          <w:szCs w:val="28"/>
          <w:lang w:val="kpv-RU" w:eastAsia="zh-CN" w:bidi="hi-IN"/>
        </w:rPr>
        <w:t>айӧ кагалӧн олӧм, челядьлы колӧ быд боксянь сӧвмыны», – пасйис Владимир Уйба.</w:t>
      </w:r>
    </w:p>
    <w:p>
      <w:pPr>
        <w:pStyle w:val="Normal"/>
        <w:widowControl/>
        <w:shd w:val="clear" w:color="auto" w:fill="FFFFFF"/>
        <w:suppressAutoHyphens w:val="true"/>
        <w:bidi w:val="0"/>
        <w:spacing w:lineRule="auto" w:line="240" w:before="0" w:after="0"/>
        <w:ind w:start="0" w:end="0" w:firstLine="850"/>
        <w:contextualSpacing/>
        <w:jc w:val="both"/>
        <w:rPr>
          <w:sz w:val="28"/>
          <w:szCs w:val="28"/>
        </w:rPr>
      </w:pPr>
      <w:r>
        <w:rPr>
          <w:rFonts w:ascii="Times New Roman" w:hAnsi="Times New Roman"/>
          <w:b w:val="false"/>
          <w:bCs w:val="false"/>
          <w:color w:val="000000"/>
          <w:sz w:val="28"/>
          <w:szCs w:val="28"/>
          <w:lang w:val="kpv-RU" w:eastAsia="zh-CN" w:bidi="hi-IN"/>
        </w:rPr>
        <w:t>Детсадйыс 270 места вылӧ, сы лыдын 120 места – 3 арӧсысь ичӧтджык челядьлы. Ставнас велӧдчанінын лоас 12 группа.</w:t>
      </w:r>
    </w:p>
    <w:p>
      <w:pPr>
        <w:pStyle w:val="Normal"/>
        <w:widowControl/>
        <w:shd w:val="clear" w:color="auto" w:fill="FFFFFF"/>
        <w:suppressAutoHyphens w:val="true"/>
        <w:bidi w:val="0"/>
        <w:spacing w:lineRule="auto" w:line="240" w:before="0" w:after="0"/>
        <w:ind w:start="0" w:end="0" w:firstLine="850"/>
        <w:contextualSpacing/>
        <w:jc w:val="both"/>
        <w:rPr>
          <w:sz w:val="28"/>
          <w:szCs w:val="28"/>
        </w:rPr>
      </w:pPr>
      <w:r>
        <w:rPr>
          <w:rFonts w:ascii="Times New Roman" w:hAnsi="Times New Roman"/>
          <w:b w:val="false"/>
          <w:bCs w:val="false"/>
          <w:color w:val="000000"/>
          <w:sz w:val="28"/>
          <w:szCs w:val="28"/>
          <w:lang w:val="kpv-RU" w:eastAsia="zh-CN" w:bidi="hi-IN"/>
        </w:rPr>
        <w:t xml:space="preserve">Тані челядьлы лӧсьӧдӧма шылада да физкультура залъяс, изо-студия, </w:t>
      </w:r>
      <w:r>
        <w:rPr>
          <w:rFonts w:ascii="Times New Roman" w:hAnsi="Times New Roman"/>
          <w:b w:val="false"/>
          <w:bCs w:val="false"/>
          <w:color w:val="000000"/>
          <w:sz w:val="28"/>
          <w:szCs w:val="28"/>
          <w:lang w:val="kpv-RU" w:eastAsia="zh-CN" w:bidi="hi-IN"/>
        </w:rPr>
        <w:t>бассейн</w:t>
      </w:r>
      <w:r>
        <w:rPr>
          <w:rFonts w:ascii="Times New Roman" w:hAnsi="Times New Roman"/>
          <w:b w:val="false"/>
          <w:bCs w:val="false"/>
          <w:color w:val="000000"/>
          <w:sz w:val="28"/>
          <w:szCs w:val="28"/>
          <w:lang w:val="kpv-RU" w:eastAsia="zh-CN" w:bidi="hi-IN"/>
        </w:rPr>
        <w:t xml:space="preserve">, психологлӧн кабинет. </w:t>
      </w:r>
      <w:r>
        <w:rPr>
          <w:rFonts w:ascii="Times New Roman" w:hAnsi="Times New Roman"/>
          <w:b w:val="false"/>
          <w:bCs w:val="false"/>
          <w:color w:val="000000"/>
          <w:sz w:val="28"/>
          <w:szCs w:val="28"/>
          <w:lang w:val="kpv-RU" w:eastAsia="zh-CN" w:bidi="hi-IN"/>
        </w:rPr>
        <w:t>С</w:t>
      </w:r>
      <w:r>
        <w:rPr>
          <w:rFonts w:ascii="Times New Roman" w:hAnsi="Times New Roman"/>
          <w:b w:val="false"/>
          <w:bCs w:val="false"/>
          <w:color w:val="000000"/>
          <w:sz w:val="28"/>
          <w:szCs w:val="28"/>
          <w:lang w:val="kpv-RU" w:eastAsia="zh-CN" w:bidi="hi-IN"/>
        </w:rPr>
        <w:t>ідзжӧ эмӧсь сёян-юан дасьтан, медицина да песласян блокъяс. Детсад бердын лӧсьӧдӧма верандаяс да спорт площадка.</w:t>
      </w:r>
    </w:p>
    <w:p>
      <w:pPr>
        <w:pStyle w:val="Normal"/>
        <w:widowControl/>
        <w:shd w:val="clear" w:color="auto" w:fill="FFFFFF"/>
        <w:suppressAutoHyphens w:val="true"/>
        <w:bidi w:val="0"/>
        <w:spacing w:lineRule="auto" w:line="240" w:before="0" w:after="0"/>
        <w:ind w:start="0" w:end="0" w:firstLine="850"/>
        <w:contextualSpacing/>
        <w:jc w:val="both"/>
        <w:rPr>
          <w:sz w:val="28"/>
          <w:szCs w:val="28"/>
        </w:rPr>
      </w:pPr>
      <w:r>
        <w:rPr>
          <w:rFonts w:ascii="Times New Roman" w:hAnsi="Times New Roman"/>
          <w:b w:val="false"/>
          <w:bCs w:val="false"/>
          <w:color w:val="000000"/>
          <w:sz w:val="28"/>
          <w:szCs w:val="28"/>
          <w:lang w:val="kpv-RU" w:eastAsia="zh-CN" w:bidi="hi-IN"/>
        </w:rPr>
        <w:t>Тайӧ детсадсӧ кыпӧдісны республикаын кыкысь нин олӧмӧ пӧртлӧм проект серти. Татшӧм жӧ детсадъяс стрӧитісны Сыктывдін районса Выльгорт сиктын да Сыктывкарса Эжва районын.</w:t>
      </w:r>
    </w:p>
    <w:p>
      <w:pPr>
        <w:pStyle w:val="Normal"/>
        <w:widowControl/>
        <w:shd w:val="clear" w:color="auto" w:fill="FFFFFF"/>
        <w:suppressAutoHyphens w:val="true"/>
        <w:bidi w:val="0"/>
        <w:spacing w:lineRule="auto" w:line="240" w:before="0" w:after="0"/>
        <w:ind w:start="0" w:end="0" w:firstLine="850"/>
        <w:contextualSpacing/>
        <w:jc w:val="both"/>
        <w:rPr>
          <w:sz w:val="28"/>
          <w:szCs w:val="28"/>
          <w:highlight w:val="none"/>
          <w:shd w:fill="auto" w:val="clear"/>
        </w:rPr>
      </w:pPr>
      <w:r>
        <w:rPr>
          <w:rFonts w:ascii="Times New Roman" w:hAnsi="Times New Roman"/>
          <w:b w:val="false"/>
          <w:bCs w:val="false"/>
          <w:color w:val="000000"/>
          <w:sz w:val="28"/>
          <w:szCs w:val="28"/>
          <w:shd w:fill="auto" w:val="clear"/>
          <w:lang w:val="kpv-RU" w:eastAsia="zh-CN" w:bidi="hi-IN"/>
        </w:rPr>
        <w:t>Объектсӧ стрӧитӧм вылӧ кызвын сьӧмсӧ вичмӧдӧма республикаса сьӧмкудйысь – 317 миллион шайт. Нӧшта 124 миллион шайт воис федеральнӧй сьӧмкудйысь.</w:t>
      </w:r>
    </w:p>
    <w:p>
      <w:pPr>
        <w:pStyle w:val="Normal"/>
        <w:widowControl/>
        <w:shd w:val="clear" w:color="auto" w:fill="FFFFFF"/>
        <w:suppressAutoHyphens w:val="true"/>
        <w:bidi w:val="0"/>
        <w:spacing w:lineRule="auto" w:line="240" w:before="0" w:after="0"/>
        <w:ind w:start="0" w:end="0" w:firstLine="850"/>
        <w:contextualSpacing/>
        <w:jc w:val="both"/>
        <w:rPr>
          <w:sz w:val="28"/>
          <w:szCs w:val="28"/>
        </w:rPr>
      </w:pPr>
      <w:r>
        <w:rPr>
          <w:rFonts w:ascii="Times New Roman" w:hAnsi="Times New Roman"/>
          <w:b w:val="false"/>
          <w:bCs w:val="false"/>
          <w:color w:val="000000"/>
          <w:sz w:val="28"/>
          <w:szCs w:val="28"/>
          <w:lang w:val="kpv-RU" w:eastAsia="zh-CN" w:bidi="hi-IN"/>
        </w:rPr>
        <w:t>Содтӧд 15 миллион шайт видзисны муниципальнӧй сьӧмкудйысь сы вылӧ, медым ньӧбны небыд инвентар, тасьті-пань, чачаяс, велӧдан да методика пособиеяс, ворсан да офиснӧй мебель, спорт инвентар да быдсикас техническӧй средство.</w:t>
      </w:r>
    </w:p>
    <w:p>
      <w:pPr>
        <w:pStyle w:val="Normal"/>
        <w:widowControl/>
        <w:shd w:val="clear" w:color="auto" w:fill="FFFFFF"/>
        <w:suppressAutoHyphens w:val="true"/>
        <w:bidi w:val="0"/>
        <w:spacing w:lineRule="auto" w:line="240" w:before="0" w:after="0"/>
        <w:ind w:start="0" w:end="0" w:firstLine="850"/>
        <w:contextualSpacing/>
        <w:jc w:val="both"/>
        <w:rPr>
          <w:sz w:val="28"/>
          <w:szCs w:val="28"/>
        </w:rPr>
      </w:pPr>
      <w:r>
        <w:rPr>
          <w:rFonts w:ascii="Times New Roman" w:hAnsi="Times New Roman"/>
          <w:b w:val="false"/>
          <w:bCs w:val="false"/>
          <w:color w:val="000000"/>
          <w:sz w:val="28"/>
          <w:szCs w:val="28"/>
          <w:lang w:val="kpv-RU" w:eastAsia="zh-CN" w:bidi="hi-IN"/>
        </w:rPr>
        <w:t>Кыдзи тӧдчӧдіс Владимир Уйба, велӧдан объектъяссӧ кыпӧдӧны оз сӧмын Сыктывкарын, но и республика пасьта</w:t>
      </w:r>
      <w:r>
        <w:rPr>
          <w:rFonts w:ascii="Times New Roman" w:hAnsi="Times New Roman"/>
          <w:b w:val="false"/>
          <w:bCs w:val="false"/>
          <w:color w:val="000000"/>
          <w:sz w:val="28"/>
          <w:szCs w:val="28"/>
          <w:lang w:val="kpv-RU" w:eastAsia="zh-CN" w:bidi="hi-IN"/>
        </w:rPr>
        <w:t>ла</w:t>
      </w:r>
      <w:r>
        <w:rPr>
          <w:rFonts w:ascii="Times New Roman" w:hAnsi="Times New Roman"/>
          <w:b w:val="false"/>
          <w:bCs w:val="false"/>
          <w:color w:val="000000"/>
          <w:sz w:val="28"/>
          <w:szCs w:val="28"/>
          <w:lang w:val="kpv-RU" w:eastAsia="zh-CN" w:bidi="hi-IN"/>
        </w:rPr>
        <w:t>. Некымын лун сайын Абъячойын воссис 600 места вылӧ школа. Таво кӧсъям восьтыны Изьва районса Изьвавом</w:t>
      </w:r>
      <w:r>
        <w:rPr>
          <w:rFonts w:ascii="Times New Roman" w:hAnsi="Times New Roman"/>
          <w:sz w:val="28"/>
          <w:szCs w:val="28"/>
          <w:lang w:val="kpv-RU" w:eastAsia="zh-CN" w:bidi="hi-IN"/>
        </w:rPr>
        <w:t xml:space="preserve"> грездын 90 велӧдчысьлы да 40 дошкольниклы школа-сад</w:t>
      </w:r>
      <w:r>
        <w:rPr>
          <w:rFonts w:ascii="Times New Roman" w:hAnsi="Times New Roman"/>
          <w:b w:val="false"/>
          <w:bCs w:val="false"/>
          <w:color w:val="000000"/>
          <w:sz w:val="28"/>
          <w:szCs w:val="28"/>
          <w:lang w:val="kpv-RU" w:eastAsia="zh-CN" w:bidi="hi-IN"/>
        </w:rPr>
        <w:t>. Садйыс сэні кушӧдз сотчыліс 20 во сайын. Сідзжӧ лэптӧны Изьва сиктын 600 места вылӧ школа, Сыктывкарлӧн Эжва районса Емвальын 825 места вылӧ школа.</w:t>
      </w:r>
    </w:p>
    <w:p>
      <w:pPr>
        <w:pStyle w:val="Normal"/>
        <w:widowControl/>
        <w:shd w:val="clear" w:color="auto" w:fill="FFFFFF"/>
        <w:suppressAutoHyphens w:val="true"/>
        <w:bidi w:val="0"/>
        <w:spacing w:lineRule="auto" w:line="240" w:before="0" w:after="0"/>
        <w:ind w:start="0" w:end="0" w:firstLine="850"/>
        <w:contextualSpacing/>
        <w:jc w:val="both"/>
        <w:rPr>
          <w:sz w:val="28"/>
          <w:szCs w:val="28"/>
        </w:rPr>
      </w:pPr>
      <w:r>
        <w:rPr>
          <w:rFonts w:ascii="Times New Roman" w:hAnsi="Times New Roman"/>
          <w:b w:val="false"/>
          <w:bCs w:val="false"/>
          <w:color w:val="000000"/>
          <w:sz w:val="28"/>
          <w:szCs w:val="28"/>
          <w:lang w:val="kpv-RU" w:eastAsia="zh-CN" w:bidi="hi-IN"/>
        </w:rPr>
        <w:t xml:space="preserve">Таво кӧсйӧны </w:t>
      </w:r>
      <w:r>
        <w:rPr>
          <w:rFonts w:ascii="Times New Roman" w:hAnsi="Times New Roman"/>
          <w:b w:val="false"/>
          <w:bCs w:val="false"/>
          <w:color w:val="000000"/>
          <w:sz w:val="28"/>
          <w:szCs w:val="28"/>
          <w:lang w:val="kpv-RU" w:eastAsia="zh-CN" w:bidi="hi-IN"/>
        </w:rPr>
        <w:t xml:space="preserve">заводитны </w:t>
      </w:r>
      <w:r>
        <w:rPr>
          <w:rFonts w:ascii="Times New Roman" w:hAnsi="Times New Roman"/>
          <w:b w:val="false"/>
          <w:bCs w:val="false"/>
          <w:color w:val="000000"/>
          <w:sz w:val="28"/>
          <w:szCs w:val="28"/>
          <w:lang w:val="kpv-RU" w:eastAsia="zh-CN" w:bidi="hi-IN"/>
        </w:rPr>
        <w:t>кыпӧдны 825 места вылӧ школа Сыктывкарын, 550 велӧдчысьлы да 200 дошкольниклы ӧтувъя велӧдан комплекс Сыктывдін районса Выльгорт сиктын, кык детсад – 25 места вылӧ Печора районса Озёрнӧй посёлокын да 99 места вылӧ Изьва районса Бакур грездын.</w:t>
      </w:r>
    </w:p>
    <w:p>
      <w:pPr>
        <w:pStyle w:val="Normal"/>
        <w:widowControl/>
        <w:shd w:val="clear" w:color="auto" w:fill="FFFFFF"/>
        <w:suppressAutoHyphens w:val="true"/>
        <w:bidi w:val="0"/>
        <w:spacing w:lineRule="auto" w:line="240" w:before="0" w:after="0"/>
        <w:ind w:start="0" w:end="0" w:firstLine="850"/>
        <w:contextualSpacing/>
        <w:jc w:val="both"/>
        <w:rPr>
          <w:sz w:val="28"/>
          <w:szCs w:val="28"/>
        </w:rPr>
      </w:pPr>
      <w:r>
        <w:rPr>
          <w:rFonts w:ascii="Times New Roman" w:hAnsi="Times New Roman"/>
          <w:b w:val="false"/>
          <w:bCs w:val="false"/>
          <w:color w:val="000000"/>
          <w:sz w:val="28"/>
          <w:szCs w:val="28"/>
          <w:lang w:val="kpv-RU" w:eastAsia="zh-CN" w:bidi="hi-IN"/>
        </w:rPr>
        <w:t>«Зэв бур, мый миян лоӧны выль объектъяс. Сьӧрсьӧн-бӧрсьӧн ми лӧсьӧдам аскиа лунлы подув: детсадъяс, школаяс, вынйӧр сӧвмӧдан да дзоньвидзалун бурмӧдан комплексъяс. Колӧ, медым мортыс ичӧтдырсянь велаліс лоны коллективын, велӧдчис сьывны, йӧктыны, радейтны Чужан му, бать-мамсӧ. Неонацизмкӧд война кадӧ ми пӧртам олӧмӧ Россияса Президентӧн пуктӧм мог – сӧвмӧдам мирнӧй кадӧ колана да ӧтсӧгласа олӧм вылӧ лача сетысь объектъяс», – шуис Коми Республикаса Юралысь Владимир Уйба.</w:t>
      </w:r>
    </w:p>
    <w:p>
      <w:pPr>
        <w:pStyle w:val="Normal"/>
        <w:widowControl/>
        <w:shd w:val="clear" w:color="auto" w:fill="FFFFFF"/>
        <w:suppressAutoHyphens w:val="true"/>
        <w:bidi w:val="0"/>
        <w:spacing w:lineRule="auto" w:line="240" w:before="0" w:after="0"/>
        <w:ind w:start="0" w:end="0" w:firstLine="850"/>
        <w:contextualSpacing/>
        <w:jc w:val="both"/>
        <w:rPr>
          <w:sz w:val="28"/>
          <w:szCs w:val="28"/>
        </w:rPr>
      </w:pPr>
      <w:r>
        <w:rPr>
          <w:rFonts w:ascii="Times New Roman" w:hAnsi="Times New Roman"/>
          <w:b w:val="false"/>
          <w:bCs w:val="false"/>
          <w:color w:val="000000"/>
          <w:sz w:val="28"/>
          <w:szCs w:val="28"/>
          <w:lang w:val="kpv-RU" w:eastAsia="zh-CN" w:bidi="hi-IN"/>
        </w:rPr>
        <w:t>Бӧръя куим во чӧжӧн Коми Республикаын стрӧитӧма 3471 велӧдчысь вылӧ 7 школа. Найӧс кыпӧдӧма Сыктывкарын, Луздор районса Абъячой, Кулӧмдін районса Помӧсдін, Вуктыл районса Дутов, Сыктыв районса Визин да Сыктывдін районса Час сиктъясын. Сідзжӧ бӧръя куим во чӧжӧн республикаын лӧсьӧдӧма детсадъясын да школаяс бердын дошкольникъяслы группаясын 1355 места.</w:t>
      </w:r>
    </w:p>
    <w:p>
      <w:pPr>
        <w:pStyle w:val="Normal"/>
        <w:widowControl/>
        <w:shd w:val="clear" w:color="auto" w:fill="FFFFFF"/>
        <w:suppressAutoHyphens w:val="true"/>
        <w:bidi w:val="0"/>
        <w:spacing w:lineRule="auto" w:line="240" w:before="0" w:after="0"/>
        <w:ind w:start="0" w:end="0" w:firstLine="850"/>
        <w:contextualSpacing/>
        <w:jc w:val="both"/>
        <w:rPr>
          <w:sz w:val="28"/>
          <w:szCs w:val="28"/>
        </w:rPr>
      </w:pPr>
      <w:r>
        <w:rPr/>
      </w:r>
    </w:p>
    <w:p>
      <w:pPr>
        <w:pStyle w:val="Normal"/>
        <w:widowControl/>
        <w:shd w:val="clear" w:color="auto" w:fill="FFFFFF"/>
        <w:suppressAutoHyphens w:val="true"/>
        <w:bidi w:val="0"/>
        <w:spacing w:lineRule="auto" w:line="240" w:before="0" w:after="0"/>
        <w:ind w:start="0" w:end="0" w:firstLine="850"/>
        <w:contextualSpacing/>
        <w:jc w:val="both"/>
        <w:rPr>
          <w:sz w:val="28"/>
          <w:szCs w:val="28"/>
        </w:rPr>
      </w:pPr>
      <w:r>
        <w:rPr>
          <w:rFonts w:ascii="Times New Roman" w:hAnsi="Times New Roman"/>
          <w:b w:val="false"/>
          <w:bCs w:val="false"/>
          <w:i/>
          <w:iCs/>
          <w:color w:val="000000"/>
          <w:sz w:val="28"/>
          <w:szCs w:val="28"/>
          <w:lang w:val="kpv-RU" w:eastAsia="zh-CN" w:bidi="hi-IN"/>
        </w:rPr>
        <w:t>Фотоыс Коми Республикаса Юралысьлӧн пресс-службалӧн, Коми Республикалӧн Каналан Сӧветса пресс-службалӧн</w:t>
      </w:r>
      <w:r>
        <w:br w:type="page"/>
      </w:r>
    </w:p>
    <w:p>
      <w:pPr>
        <w:pStyle w:val="Normal"/>
        <w:widowControl/>
        <w:shd w:val="clear" w:color="auto" w:fill="FFFFFF"/>
        <w:suppressAutoHyphens w:val="true"/>
        <w:bidi w:val="0"/>
        <w:spacing w:lineRule="auto" w:line="240" w:before="0" w:after="0"/>
        <w:ind w:start="0" w:end="0" w:firstLine="850"/>
        <w:contextualSpacing/>
        <w:jc w:val="both"/>
        <w:rPr>
          <w:sz w:val="28"/>
          <w:szCs w:val="28"/>
        </w:rPr>
      </w:pPr>
      <w:r>
        <w:rPr>
          <w:rFonts w:ascii="Times New Roman" w:hAnsi="Times New Roman"/>
          <w:color w:val="000000"/>
          <w:sz w:val="28"/>
          <w:szCs w:val="28"/>
          <w:lang w:val="kpv-RU" w:eastAsia="zh-CN" w:bidi="hi-IN"/>
        </w:rPr>
        <w:t>2023.04.</w:t>
      </w:r>
      <w:r>
        <w:rPr>
          <w:rFonts w:ascii="Times New Roman" w:hAnsi="Times New Roman"/>
          <w:b w:val="false"/>
          <w:bCs w:val="false"/>
          <w:color w:val="000000"/>
          <w:sz w:val="28"/>
          <w:szCs w:val="28"/>
          <w:lang w:val="kpv-RU" w:eastAsia="zh-CN" w:bidi="hi-IN"/>
        </w:rPr>
        <w:t>11</w:t>
      </w:r>
    </w:p>
    <w:p>
      <w:pPr>
        <w:pStyle w:val="1"/>
        <w:widowControl/>
        <w:shd w:val="clear" w:color="auto" w:fill="FFFFFF"/>
        <w:suppressAutoHyphens w:val="true"/>
        <w:bidi w:val="0"/>
        <w:spacing w:lineRule="auto" w:line="240" w:before="0" w:after="0"/>
        <w:ind w:start="0" w:end="0" w:firstLine="850"/>
        <w:contextualSpacing/>
        <w:jc w:val="both"/>
        <w:rPr>
          <w:sz w:val="28"/>
          <w:szCs w:val="28"/>
        </w:rPr>
      </w:pPr>
      <w:r>
        <w:rPr>
          <w:rFonts w:ascii="Times New Roman" w:hAnsi="Times New Roman"/>
          <w:b/>
          <w:bCs/>
          <w:i w:val="false"/>
          <w:caps w:val="false"/>
          <w:smallCaps w:val="false"/>
          <w:color w:val="000000"/>
          <w:spacing w:val="0"/>
          <w:sz w:val="28"/>
          <w:szCs w:val="28"/>
          <w:lang w:val="kpv-RU" w:eastAsia="zh-CN" w:bidi="hi-IN"/>
        </w:rPr>
        <w:t>Национальные проекты: в Республике Коми открыли новый детский сад на 270 мест</w:t>
      </w:r>
    </w:p>
    <w:p>
      <w:pPr>
        <w:pStyle w:val="Style15"/>
        <w:widowControl/>
        <w:suppressAutoHyphens w:val="true"/>
        <w:bidi w:val="0"/>
        <w:spacing w:lineRule="auto" w:line="240" w:before="0" w:after="0"/>
        <w:ind w:start="0" w:end="0" w:firstLine="850"/>
        <w:contextualSpacing/>
        <w:jc w:val="both"/>
        <w:rPr>
          <w:sz w:val="28"/>
          <w:szCs w:val="28"/>
        </w:rPr>
      </w:pPr>
      <w:r>
        <w:rPr>
          <w:rFonts w:ascii="Times New Roman" w:hAnsi="Times New Roman"/>
          <w:b w:val="false"/>
          <w:i w:val="false"/>
          <w:caps w:val="false"/>
          <w:smallCaps w:val="false"/>
          <w:color w:val="212529"/>
          <w:spacing w:val="0"/>
          <w:sz w:val="28"/>
          <w:szCs w:val="28"/>
        </w:rPr>
        <w:t>Сегодня, 11 апреля, в микрорайоне Кочпон-Чит города Сыктывкара состоялась торжественная церемония открытия второго корпуса детского сада № 5 «Жемчужина Севера». Объект построен по национальному проекту «Демография». С новосельем воспитанников и работников дошкольного образовательного учреждения поздравил Глава Республики Коми Владимир Уйба.</w:t>
      </w:r>
    </w:p>
    <w:p>
      <w:pPr>
        <w:pStyle w:val="Normal"/>
        <w:widowControl/>
        <w:shd w:val="clear" w:color="auto" w:fill="FFFFFF"/>
        <w:suppressAutoHyphens w:val="true"/>
        <w:bidi w:val="0"/>
        <w:spacing w:lineRule="auto" w:line="240" w:before="0" w:after="0"/>
        <w:ind w:start="0" w:end="0" w:firstLine="850"/>
        <w:contextualSpacing/>
        <w:jc w:val="both"/>
        <w:rPr>
          <w:rFonts w:ascii="Times New Roman" w:hAnsi="Times New Roman"/>
          <w:sz w:val="28"/>
          <w:szCs w:val="28"/>
        </w:rPr>
      </w:pPr>
      <w:r>
        <w:rPr>
          <w:rFonts w:ascii="Times New Roman" w:hAnsi="Times New Roman"/>
          <w:sz w:val="28"/>
          <w:szCs w:val="28"/>
        </w:rPr>
      </w:r>
    </w:p>
    <w:p>
      <w:pPr>
        <w:pStyle w:val="Style15"/>
        <w:widowControl/>
        <w:shd w:val="clear" w:color="auto" w:fill="FFFFFF"/>
        <w:suppressAutoHyphens w:val="true"/>
        <w:bidi w:val="0"/>
        <w:spacing w:lineRule="auto" w:line="240" w:before="0" w:after="0"/>
        <w:ind w:start="0" w:end="0" w:firstLine="850"/>
        <w:contextualSpacing/>
        <w:jc w:val="both"/>
        <w:rPr>
          <w:sz w:val="28"/>
          <w:szCs w:val="28"/>
        </w:rPr>
      </w:pPr>
      <w:r>
        <w:rPr>
          <w:rFonts w:ascii="Times New Roman" w:hAnsi="Times New Roman"/>
          <w:b w:val="false"/>
          <w:bCs w:val="false"/>
          <w:i w:val="false"/>
          <w:caps w:val="false"/>
          <w:smallCaps w:val="false"/>
          <w:color w:val="000000"/>
          <w:spacing w:val="0"/>
          <w:sz w:val="28"/>
          <w:szCs w:val="28"/>
          <w:lang w:val="kpv-RU" w:eastAsia="zh-CN" w:bidi="hi-IN"/>
        </w:rPr>
        <w:t>Сегодня, 11 апреля, в микрорайоне Кочпон-Чит города Сыктывкара состоялась торжественная церемония открытия второго корпуса детского сада № 5 «Жемчужина Севера». Объект построен по национальному проекту «Демография». С новосельем воспитанников и работников дошкольного образовательного учреждения поздравил Глава Республики Коми Владимир Уйба.</w:t>
      </w:r>
    </w:p>
    <w:p>
      <w:pPr>
        <w:pStyle w:val="Style15"/>
        <w:widowControl/>
        <w:suppressAutoHyphens w:val="true"/>
        <w:bidi w:val="0"/>
        <w:spacing w:lineRule="auto" w:line="240" w:before="0" w:after="0"/>
        <w:ind w:start="0" w:end="0" w:firstLine="850"/>
        <w:contextualSpacing/>
        <w:jc w:val="both"/>
        <w:rPr>
          <w:sz w:val="28"/>
          <w:szCs w:val="28"/>
        </w:rPr>
      </w:pPr>
      <w:r>
        <w:rPr>
          <w:rFonts w:ascii="Times New Roman" w:hAnsi="Times New Roman"/>
          <w:b w:val="false"/>
          <w:i w:val="false"/>
          <w:caps w:val="false"/>
          <w:smallCaps w:val="false"/>
          <w:color w:val="212529"/>
          <w:spacing w:val="0"/>
          <w:sz w:val="28"/>
          <w:szCs w:val="28"/>
        </w:rPr>
        <w:t>«Изначально мы планировали построить детский сад на 110 мест. Но потом стало понятно, что этого мало. И мы решились на строительство большого детского сада на 270 мест с бассейном. Он обошёлся нам в 441 миллион рублей. Причём из республиканского бюджета было выделено почти в три раза больше средств, чем из федерального. Сегодня мы видим, что решение было правильным – это вклад в будущее наших детей. Потому что пребывание в детском саду – это не просто время, которое ребёнок проводит, пока родители на работе. Это жизнь ребёнка, и она должна быть полноценной, дети должны получать всестороннее развитие», - отметил Владимир Уйба.</w:t>
      </w:r>
    </w:p>
    <w:p>
      <w:pPr>
        <w:pStyle w:val="Style15"/>
        <w:widowControl/>
        <w:suppressAutoHyphens w:val="true"/>
        <w:bidi w:val="0"/>
        <w:spacing w:lineRule="auto" w:line="240" w:before="0" w:after="0"/>
        <w:ind w:start="0" w:end="0" w:firstLine="850"/>
        <w:contextualSpacing/>
        <w:jc w:val="both"/>
        <w:rPr>
          <w:sz w:val="28"/>
          <w:szCs w:val="28"/>
        </w:rPr>
      </w:pPr>
      <w:r>
        <w:rPr>
          <w:rFonts w:ascii="Times New Roman" w:hAnsi="Times New Roman"/>
          <w:b w:val="false"/>
          <w:i w:val="false"/>
          <w:caps w:val="false"/>
          <w:smallCaps w:val="false"/>
          <w:color w:val="212529"/>
          <w:spacing w:val="0"/>
          <w:sz w:val="28"/>
          <w:szCs w:val="28"/>
        </w:rPr>
        <w:t>Детский сад рассчитан на 270 мест, из которых 120 мест – для детей до 3 лет. В целом в образовательном учреждении будет 12 дошкольных групп.</w:t>
      </w:r>
    </w:p>
    <w:p>
      <w:pPr>
        <w:pStyle w:val="Style15"/>
        <w:widowControl/>
        <w:suppressAutoHyphens w:val="true"/>
        <w:bidi w:val="0"/>
        <w:spacing w:lineRule="auto" w:line="240" w:before="0" w:after="0"/>
        <w:ind w:start="0" w:end="0" w:firstLine="850"/>
        <w:contextualSpacing/>
        <w:jc w:val="both"/>
        <w:rPr>
          <w:sz w:val="28"/>
          <w:szCs w:val="28"/>
        </w:rPr>
      </w:pPr>
      <w:r>
        <w:rPr>
          <w:rFonts w:ascii="Times New Roman" w:hAnsi="Times New Roman"/>
          <w:b w:val="false"/>
          <w:i w:val="false"/>
          <w:caps w:val="false"/>
          <w:smallCaps w:val="false"/>
          <w:color w:val="212529"/>
          <w:spacing w:val="0"/>
          <w:sz w:val="28"/>
          <w:szCs w:val="28"/>
        </w:rPr>
        <w:t>В новом дошкольном учреждении созданы современные и комфортные условия для всестороннего развития детей: оборудованы музыкальный и физкультурный залы, изо-студия, плавательный бассейн, кабинет психолога. Предусмотрены пищевой, медицинский и прачечный блоки. На прилегающей территории установлены веранды и создана спортивная площадка.</w:t>
      </w:r>
    </w:p>
    <w:p>
      <w:pPr>
        <w:pStyle w:val="Style15"/>
        <w:widowControl/>
        <w:suppressAutoHyphens w:val="true"/>
        <w:bidi w:val="0"/>
        <w:spacing w:lineRule="auto" w:line="240" w:before="0" w:after="0"/>
        <w:ind w:start="0" w:end="0" w:firstLine="850"/>
        <w:contextualSpacing/>
        <w:jc w:val="both"/>
        <w:rPr>
          <w:sz w:val="28"/>
          <w:szCs w:val="28"/>
        </w:rPr>
      </w:pPr>
      <w:r>
        <w:rPr>
          <w:rFonts w:ascii="Times New Roman" w:hAnsi="Times New Roman"/>
          <w:b w:val="false"/>
          <w:i w:val="false"/>
          <w:caps w:val="false"/>
          <w:smallCaps w:val="false"/>
          <w:color w:val="212529"/>
          <w:spacing w:val="0"/>
          <w:sz w:val="28"/>
          <w:szCs w:val="28"/>
        </w:rPr>
        <w:t>При строительстве детского сада использован проект повторного применения, он уже дважды был реализован в республике – в селе Выльгорт Сыктывдинского района и в Эжвинском районе Сыктывкара.</w:t>
      </w:r>
    </w:p>
    <w:p>
      <w:pPr>
        <w:pStyle w:val="Style15"/>
        <w:widowControl/>
        <w:suppressAutoHyphens w:val="true"/>
        <w:bidi w:val="0"/>
        <w:spacing w:lineRule="auto" w:line="240" w:before="0" w:after="0"/>
        <w:ind w:start="0" w:end="0" w:firstLine="850"/>
        <w:contextualSpacing/>
        <w:jc w:val="both"/>
        <w:rPr>
          <w:sz w:val="28"/>
          <w:szCs w:val="28"/>
        </w:rPr>
      </w:pPr>
      <w:r>
        <w:rPr>
          <w:rFonts w:ascii="Times New Roman" w:hAnsi="Times New Roman"/>
          <w:b w:val="false"/>
          <w:i w:val="false"/>
          <w:caps w:val="false"/>
          <w:smallCaps w:val="false"/>
          <w:color w:val="212529"/>
          <w:spacing w:val="0"/>
          <w:sz w:val="28"/>
          <w:szCs w:val="28"/>
        </w:rPr>
        <w:t>Основную финансовую нагрузку по строительству объекта взял на себя республиканский бюджет, из которого было выделено 317 млн рублей. Ещё 124 млн рублей направлено из федерального бюджета.</w:t>
      </w:r>
    </w:p>
    <w:p>
      <w:pPr>
        <w:pStyle w:val="Style15"/>
        <w:widowControl/>
        <w:suppressAutoHyphens w:val="true"/>
        <w:bidi w:val="0"/>
        <w:spacing w:lineRule="auto" w:line="240" w:before="0" w:after="0"/>
        <w:ind w:start="0" w:end="0" w:firstLine="850"/>
        <w:contextualSpacing/>
        <w:jc w:val="both"/>
        <w:rPr>
          <w:sz w:val="28"/>
          <w:szCs w:val="28"/>
        </w:rPr>
      </w:pPr>
      <w:r>
        <w:rPr>
          <w:rFonts w:ascii="Times New Roman" w:hAnsi="Times New Roman"/>
          <w:b w:val="false"/>
          <w:i w:val="false"/>
          <w:caps w:val="false"/>
          <w:smallCaps w:val="false"/>
          <w:color w:val="212529"/>
          <w:spacing w:val="0"/>
          <w:sz w:val="28"/>
          <w:szCs w:val="28"/>
        </w:rPr>
        <w:t>Дополнительно были выделены 15 млн рублей из муниципального бюджета на оснащение детского сада мягким инвентарём, посудой, игрушками, учебно-методическими пособиями, игровой и офисной мебелью, спортивным инвентарём и различными техническими средствами.</w:t>
      </w:r>
    </w:p>
    <w:p>
      <w:pPr>
        <w:pStyle w:val="Style15"/>
        <w:widowControl/>
        <w:suppressAutoHyphens w:val="true"/>
        <w:bidi w:val="0"/>
        <w:spacing w:lineRule="auto" w:line="240" w:before="0" w:after="0"/>
        <w:ind w:start="0" w:end="0" w:firstLine="850"/>
        <w:contextualSpacing/>
        <w:jc w:val="both"/>
        <w:rPr>
          <w:sz w:val="28"/>
          <w:szCs w:val="28"/>
        </w:rPr>
      </w:pPr>
      <w:r>
        <w:rPr>
          <w:rFonts w:ascii="Times New Roman" w:hAnsi="Times New Roman"/>
          <w:b w:val="false"/>
          <w:i w:val="false"/>
          <w:caps w:val="false"/>
          <w:smallCaps w:val="false"/>
          <w:color w:val="212529"/>
          <w:spacing w:val="0"/>
          <w:sz w:val="28"/>
          <w:szCs w:val="28"/>
        </w:rPr>
        <w:t>Как подчеркнул Владимир Уйба, образовательные объекты строятся не только в Сыктывкаре, но и по всей республике. На днях была открыта школа на 600 мест в селе Объячево. В планах на этот год – открыть школу-сад 90 ученических и 40 дошкольных мест в деревне Усть-Ижма Ижемского района вместо той, что 20 лет назад сгорела до тла. Также строятся школы на 600 мест в селе Ижма, на 825 мест в местечке Емваль Эжвинского района города Сыктывкара.</w:t>
      </w:r>
    </w:p>
    <w:p>
      <w:pPr>
        <w:pStyle w:val="Style15"/>
        <w:widowControl/>
        <w:suppressAutoHyphens w:val="true"/>
        <w:bidi w:val="0"/>
        <w:spacing w:lineRule="auto" w:line="240" w:before="0" w:after="0"/>
        <w:ind w:start="0" w:end="0" w:firstLine="850"/>
        <w:contextualSpacing/>
        <w:jc w:val="both"/>
        <w:rPr>
          <w:sz w:val="28"/>
          <w:szCs w:val="28"/>
        </w:rPr>
      </w:pPr>
      <w:r>
        <w:rPr>
          <w:rFonts w:ascii="Times New Roman" w:hAnsi="Times New Roman"/>
          <w:b w:val="false"/>
          <w:i w:val="false"/>
          <w:caps w:val="false"/>
          <w:smallCaps w:val="false"/>
          <w:color w:val="212529"/>
          <w:spacing w:val="0"/>
          <w:sz w:val="28"/>
          <w:szCs w:val="28"/>
        </w:rPr>
        <w:t>В этом году планируется начать строительство школы на 825 мест в Сыктывкаре, единого образовательного комплекса на 550 ученических и 200 дошкольных мест в селе Выльгорт Сыктывдинского района, двух детских садов – на 25 мест в посёлке Озёрный Печорского района и на 99 мест в деревне Бакур Ижемского района.</w:t>
      </w:r>
    </w:p>
    <w:p>
      <w:pPr>
        <w:pStyle w:val="Style15"/>
        <w:widowControl/>
        <w:suppressAutoHyphens w:val="true"/>
        <w:bidi w:val="0"/>
        <w:spacing w:lineRule="auto" w:line="240" w:before="0" w:after="0"/>
        <w:ind w:start="0" w:end="0" w:firstLine="850"/>
        <w:contextualSpacing/>
        <w:jc w:val="both"/>
        <w:rPr>
          <w:sz w:val="28"/>
          <w:szCs w:val="28"/>
        </w:rPr>
      </w:pPr>
      <w:r>
        <w:rPr>
          <w:rFonts w:ascii="Times New Roman" w:hAnsi="Times New Roman"/>
          <w:b w:val="false"/>
          <w:i w:val="false"/>
          <w:caps w:val="false"/>
          <w:smallCaps w:val="false"/>
          <w:color w:val="212529"/>
          <w:spacing w:val="0"/>
          <w:sz w:val="28"/>
          <w:szCs w:val="28"/>
        </w:rPr>
        <w:t>«Очень важно, что у нас появляются такие современные объекты. Мы создаём заделы на будущее и идём поступательно: детские сады, школы, физкультурно-оздоровительные комплексы. Это комплексное развитие территории. А на самом деле, даже не территории, а человека. Очень важно, когда человек, начиная уже с детского возраста, с садика, яслей, организовывается в коллективе, учится петь, танцевать, любить Родину, любить родителей. Сейчас, когда наша страна ведёт освободительную войну против неонацизма, мы выполняем задачу, которую перед нами поставил Президент России и само время – вкладывать в такие не просто мирные, а мироутверждающие объекты», - сказал Глава Республики Коми Владимир Уйба.</w:t>
      </w:r>
    </w:p>
    <w:p>
      <w:pPr>
        <w:pStyle w:val="Style15"/>
        <w:widowControl/>
        <w:suppressAutoHyphens w:val="true"/>
        <w:bidi w:val="0"/>
        <w:spacing w:lineRule="auto" w:line="240" w:before="0" w:after="0"/>
        <w:ind w:start="0" w:end="0" w:firstLine="850"/>
        <w:contextualSpacing/>
        <w:jc w:val="both"/>
        <w:rPr>
          <w:sz w:val="28"/>
          <w:szCs w:val="28"/>
        </w:rPr>
      </w:pPr>
      <w:r>
        <w:rPr>
          <w:rFonts w:ascii="Times New Roman" w:hAnsi="Times New Roman"/>
          <w:b w:val="false"/>
          <w:i w:val="false"/>
          <w:caps w:val="false"/>
          <w:smallCaps w:val="false"/>
          <w:color w:val="212529"/>
          <w:spacing w:val="0"/>
          <w:sz w:val="28"/>
          <w:szCs w:val="28"/>
        </w:rPr>
        <w:t>За последние три года в Республике Коми построено 7 школ общей численностью на 3471 ученическое место. Они построены в Сыктывкаре, в сёлах Объячево Прилузского района, Помоздино Усть-Куломского района, Дутово Вуктыльского района, Визинга Сысольского района и Часово Сыктывдинского района. Также за последние три года в республике создано 1355 мест в дошкольных образовательных учреждениях и в дошкольных группах при общеобразовательных школах.</w:t>
      </w:r>
    </w:p>
    <w:p>
      <w:pPr>
        <w:pStyle w:val="Style15"/>
        <w:widowControl/>
        <w:suppressAutoHyphens w:val="true"/>
        <w:bidi w:val="0"/>
        <w:spacing w:lineRule="auto" w:line="240" w:before="0" w:after="0"/>
        <w:ind w:start="0" w:end="0" w:firstLine="850"/>
        <w:contextualSpacing/>
        <w:jc w:val="both"/>
        <w:rPr>
          <w:sz w:val="28"/>
          <w:szCs w:val="28"/>
        </w:rPr>
      </w:pPr>
      <w:r>
        <w:rPr>
          <w:rFonts w:ascii="Times New Roman" w:hAnsi="Times New Roman"/>
          <w:b w:val="false"/>
          <w:i/>
          <w:caps w:val="false"/>
          <w:smallCaps w:val="false"/>
          <w:color w:val="212529"/>
          <w:spacing w:val="0"/>
          <w:sz w:val="28"/>
          <w:szCs w:val="28"/>
        </w:rPr>
        <w:t>Фото пресс-службы Главы Республики Коми, пресс-службы Государственного Совета Республики Коми</w:t>
      </w:r>
    </w:p>
    <w:p>
      <w:pPr>
        <w:pStyle w:val="Style15"/>
        <w:widowControl/>
        <w:suppressAutoHyphens w:val="true"/>
        <w:bidi w:val="0"/>
        <w:spacing w:lineRule="auto" w:line="240" w:before="0" w:after="0"/>
        <w:ind w:start="0" w:end="0" w:firstLine="850"/>
        <w:contextualSpacing/>
        <w:jc w:val="both"/>
        <w:rPr>
          <w:rFonts w:ascii="Times New Roman" w:hAnsi="Times New Roman"/>
          <w:b w:val="false"/>
          <w:b w:val="false"/>
          <w:i/>
          <w:i/>
          <w:caps w:val="false"/>
          <w:smallCaps w:val="false"/>
          <w:color w:val="212529"/>
          <w:spacing w:val="0"/>
        </w:rPr>
      </w:pPr>
      <w:r>
        <w:rPr>
          <w:rFonts w:ascii="Times New Roman" w:hAnsi="Times New Roman"/>
          <w:b w:val="false"/>
          <w:i/>
          <w:caps w:val="false"/>
          <w:smallCaps w:val="false"/>
          <w:color w:val="212529"/>
          <w:spacing w:val="0"/>
        </w:rPr>
      </w:r>
    </w:p>
    <w:p>
      <w:pPr>
        <w:pStyle w:val="Normal"/>
        <w:widowControl/>
        <w:shd w:val="clear" w:color="auto" w:fill="FFFFFF"/>
        <w:suppressAutoHyphens w:val="true"/>
        <w:bidi w:val="0"/>
        <w:spacing w:lineRule="auto" w:line="240" w:before="0" w:after="0"/>
        <w:ind w:start="0" w:end="0" w:firstLine="850"/>
        <w:contextualSpacing/>
        <w:jc w:val="both"/>
        <w:rPr>
          <w:sz w:val="28"/>
          <w:szCs w:val="28"/>
        </w:rPr>
      </w:pPr>
      <w:r>
        <w:rPr>
          <w:rFonts w:ascii="Times New Roman" w:hAnsi="Times New Roman"/>
          <w:sz w:val="28"/>
          <w:szCs w:val="28"/>
        </w:rPr>
        <w:t>Габова 3859</w:t>
      </w:r>
    </w:p>
    <w:sectPr>
      <w:type w:val="nextPage"/>
      <w:pgSz w:w="11906" w:h="16838"/>
      <w:pgMar w:left="1701"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erif">
    <w:altName w:val="Times New Roman"/>
    <w:charset w:val="cc" w:characterSet="windows-1251"/>
    <w:family w:val="swiss"/>
    <w:pitch w:val="variable"/>
  </w:font>
  <w:font w:name="Liberation Sans">
    <w:altName w:val="Arial"/>
    <w:charset w:val="cc" w:characterSet="windows-1251"/>
    <w:family w:val="roman"/>
    <w:pitch w:val="variable"/>
  </w:font>
  <w:font w:name="Times New Roman">
    <w:charset w:val="cc" w:characterSet="windows-125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720" w:hanging="0"/>
      </w:pPr>
      <w:rPr/>
    </w:lvl>
    <w:lvl w:ilvl="1">
      <w:start w:val="1"/>
      <w:numFmt w:val="none"/>
      <w:suff w:val="nothing"/>
      <w:lvlText w:val=""/>
      <w:lvlJc w:val="start"/>
      <w:pPr>
        <w:tabs>
          <w:tab w:val="num" w:pos="0"/>
        </w:tabs>
        <w:ind w:start="720" w:hanging="0"/>
      </w:pPr>
      <w:rPr/>
    </w:lvl>
    <w:lvl w:ilvl="2">
      <w:start w:val="1"/>
      <w:numFmt w:val="none"/>
      <w:suff w:val="nothing"/>
      <w:lvlText w:val=""/>
      <w:lvlJc w:val="start"/>
      <w:pPr>
        <w:tabs>
          <w:tab w:val="num" w:pos="0"/>
        </w:tabs>
        <w:ind w:start="720" w:hanging="0"/>
      </w:pPr>
      <w:rPr/>
    </w:lvl>
    <w:lvl w:ilvl="3">
      <w:start w:val="1"/>
      <w:numFmt w:val="none"/>
      <w:suff w:val="nothing"/>
      <w:lvlText w:val=""/>
      <w:lvlJc w:val="start"/>
      <w:pPr>
        <w:tabs>
          <w:tab w:val="num" w:pos="0"/>
        </w:tabs>
        <w:ind w:start="720" w:hanging="0"/>
      </w:pPr>
      <w:rPr/>
    </w:lvl>
    <w:lvl w:ilvl="4">
      <w:start w:val="1"/>
      <w:numFmt w:val="none"/>
      <w:suff w:val="nothing"/>
      <w:lvlText w:val=""/>
      <w:lvlJc w:val="start"/>
      <w:pPr>
        <w:tabs>
          <w:tab w:val="num" w:pos="0"/>
        </w:tabs>
        <w:ind w:start="720" w:hanging="0"/>
      </w:pPr>
      <w:rPr/>
    </w:lvl>
    <w:lvl w:ilvl="5">
      <w:start w:val="1"/>
      <w:numFmt w:val="none"/>
      <w:suff w:val="nothing"/>
      <w:lvlText w:val=""/>
      <w:lvlJc w:val="start"/>
      <w:pPr>
        <w:tabs>
          <w:tab w:val="num" w:pos="0"/>
        </w:tabs>
        <w:ind w:start="720" w:hanging="0"/>
      </w:pPr>
      <w:rPr/>
    </w:lvl>
    <w:lvl w:ilvl="6">
      <w:start w:val="1"/>
      <w:numFmt w:val="none"/>
      <w:suff w:val="nothing"/>
      <w:lvlText w:val=""/>
      <w:lvlJc w:val="start"/>
      <w:pPr>
        <w:tabs>
          <w:tab w:val="num" w:pos="0"/>
        </w:tabs>
        <w:ind w:start="720" w:hanging="0"/>
      </w:pPr>
      <w:rPr/>
    </w:lvl>
    <w:lvl w:ilvl="7">
      <w:start w:val="1"/>
      <w:numFmt w:val="none"/>
      <w:suff w:val="nothing"/>
      <w:lvlText w:val=""/>
      <w:lvlJc w:val="start"/>
      <w:pPr>
        <w:tabs>
          <w:tab w:val="num" w:pos="0"/>
        </w:tabs>
        <w:ind w:start="720" w:hanging="0"/>
      </w:pPr>
      <w:rPr/>
    </w:lvl>
    <w:lvl w:ilvl="8">
      <w:start w:val="1"/>
      <w:numFmt w:val="none"/>
      <w:suff w:val="nothing"/>
      <w:lvlText w:val=""/>
      <w:lvlJc w:val="start"/>
      <w:pPr>
        <w:tabs>
          <w:tab w:val="num" w:pos="0"/>
        </w:tabs>
        <w:ind w:start="720" w:hanging="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2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start"/>
    </w:pPr>
    <w:rPr>
      <w:rFonts w:ascii="Liberation Serif" w:hAnsi="Liberation Serif" w:eastAsia="NSimSun" w:cs="Lucida Sans"/>
      <w:color w:val="auto"/>
      <w:kern w:val="2"/>
      <w:sz w:val="24"/>
      <w:szCs w:val="24"/>
      <w:lang w:val="ru-RU" w:eastAsia="zh-CN" w:bidi="hi-IN"/>
    </w:rPr>
  </w:style>
  <w:style w:type="paragraph" w:styleId="1">
    <w:name w:val="Heading 1"/>
    <w:basedOn w:val="Style14"/>
    <w:next w:val="Style15"/>
    <w:qFormat/>
    <w:pPr>
      <w:spacing w:before="240" w:after="120"/>
      <w:outlineLvl w:val="0"/>
    </w:pPr>
    <w:rPr>
      <w:rFonts w:ascii="Liberation Serif" w:hAnsi="Liberation Serif" w:eastAsia="NSimSun" w:cs="Lucida Sans"/>
      <w:b/>
      <w:bCs/>
      <w:sz w:val="48"/>
      <w:szCs w:val="48"/>
    </w:rPr>
  </w:style>
  <w:style w:type="paragraph" w:styleId="2">
    <w:name w:val="Heading 2"/>
    <w:basedOn w:val="Style14"/>
    <w:next w:val="Style15"/>
    <w:qFormat/>
    <w:pPr>
      <w:numPr>
        <w:ilvl w:val="1"/>
        <w:numId w:val="1"/>
      </w:numPr>
      <w:spacing w:before="200" w:after="120"/>
      <w:outlineLvl w:val="1"/>
    </w:pPr>
    <w:rPr>
      <w:b/>
      <w:bCs/>
      <w:sz w:val="32"/>
      <w:szCs w:val="32"/>
    </w:rPr>
  </w:style>
  <w:style w:type="character" w:styleId="Style12">
    <w:name w:val="Выделение"/>
    <w:qFormat/>
    <w:rPr>
      <w:i/>
      <w:iCs/>
    </w:rPr>
  </w:style>
  <w:style w:type="character" w:styleId="Style13">
    <w:name w:val="Интернет-ссылка"/>
    <w:rPr>
      <w:color w:val="000080"/>
      <w:u w:val="single"/>
      <w:lang w:val="zxx" w:eastAsia="zxx" w:bidi="zxx"/>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461</TotalTime>
  <Application>LibreOffice/7.3.7.2$Windows_X86_64 LibreOffice_project/e114eadc50a9ff8d8c8a0567d6da8f454beeb84f</Application>
  <AppVersion>15.0000</AppVersion>
  <Pages>4</Pages>
  <Words>1102</Words>
  <Characters>7010</Characters>
  <CharactersWithSpaces>8095</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2023-04-13T17:04:49Z</dcterms:modified>
  <cp:revision>125</cp:revision>
  <dc:subject/>
  <dc:title/>
</cp:coreProperties>
</file>

<file path=docProps/custom.xml><?xml version="1.0" encoding="utf-8"?>
<Properties xmlns="http://schemas.openxmlformats.org/officeDocument/2006/custom-properties" xmlns:vt="http://schemas.openxmlformats.org/officeDocument/2006/docPropsVTypes"/>
</file>