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13</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b/>
          <w:b/>
          <w:bCs/>
          <w:sz w:val="28"/>
          <w:szCs w:val="28"/>
        </w:rPr>
      </w:pPr>
      <w:r>
        <w:rPr>
          <w:rFonts w:ascii="Times New Roman" w:hAnsi="Times New Roman"/>
          <w:b/>
          <w:bCs/>
          <w:color w:val="000000"/>
          <w:sz w:val="28"/>
          <w:szCs w:val="28"/>
          <w:lang w:val="kpv-RU" w:eastAsia="zh-CN" w:bidi="hi-IN"/>
        </w:rPr>
        <w:t xml:space="preserve">Крымын «Северное сияние» санаторийӧ «Мам да кага» путёвкаяс серти Комиысь локтас унджык шойччысь </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Коми Республикаса Юралысь Владимир Уйба сетіс лӧсялана тшӧктӧмсӧ Канму учреждениелысь 2022 вося уджсӧ кывкӧрталан сӧвещание дырйи.</w:t>
      </w:r>
    </w:p>
    <w:p>
      <w:pPr>
        <w:pStyle w:val="Normal"/>
        <w:widowControl/>
        <w:shd w:val="clear" w:color="auto" w:fill="FFFFFF"/>
        <w:suppressAutoHyphens w:val="true"/>
        <w:bidi w:val="0"/>
        <w:spacing w:lineRule="auto" w:line="360" w:before="0" w:after="0"/>
        <w:ind w:start="0" w:end="0" w:firstLine="850"/>
        <w:contextualSpacing/>
        <w:jc w:val="both"/>
        <w:rPr>
          <w:b w:val="false"/>
          <w:b w:val="false"/>
          <w:bCs w:val="false"/>
          <w:color w:val="000000"/>
          <w:lang w:val="kpv-RU" w:eastAsia="zh-CN" w:bidi="hi-IN"/>
        </w:rPr>
      </w:pPr>
      <w:r>
        <w:rPr>
          <w:b w:val="false"/>
          <w:bCs w:val="false"/>
          <w:color w:val="000000"/>
          <w:lang w:val="kpv-RU" w:eastAsia="zh-CN" w:bidi="hi-IN"/>
        </w:rPr>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Коми Республикаса Юралысь Владимир Уйба сетіс лӧсялана тшӧктӧмсӧ Канму учреждениелысь 2022 вося уджсӧ кывкӧрталан сӧвещание дырйи.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«Ми шуим, мый «Северное сияние» санаторий кутас уджавны во гӧгӧр чӧж. Ме аддзысьлі йӧзкӧд, кодъяс локтісны эз сезон кадӧ. Тайӧ петкӧдлӧ, мый йӧзыс окотапырысь ветлӧны санаторийӧ. Унаӧн аттьӧалӧны сыысь, мый налы сетісны позянлун бурмӧдны дзоньвидзалуннысӧ, ӧд найӧ тайӧс виччысисны уна во чӧж нин. Шойччысьяс пасйисны, мый найӧс бура вердісны-дӧзьӧритісны, сетісны медицина боксянь отсӧг», – пасйис Владимир Уйба.</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Коми Республикаса Юралысь Владимир Уйбалӧн тшӧктӧм серти учреждениеыс мӧд во нин уджалӧ во гӧгӧр чӧж. Та отсӧгӧн санаторийын  содіс уджалан места лыдыс, да и важыс коліс жӧ, а сідзжӧ Коми Республикаса унджык олысь ӧні вермӧ тані бурмӧдны дзоньвидзалунсӧ. 2022 воын «Северное сияние»-ӧ воліс унджык морт. Ӧні бурдӧдчыны воӧм йӧзлӧн лыдыс 41,7%, лӧддза-номъя тӧлысьын лоас матӧ 60%.</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«Ме пукті Коми Республикаса Веськӧдлан котыр водзын мог, медым санаторийын бурдӧдчыны воӧм йӧзлӧн лыдыс вӧлі 75 прӧчентысь эз этшаджык. Тайӧ сетас позянлун уджавны убыткатӧг да сӧвмыны водзӧ. Колӧ уджавны «Мать и дитя» путёвкаяс серти, медым челядя мамъяс вермисны волыны эз сӧмын гожӧмнас. Тшӧкта Йӧзлысь дзоньвидзалун видзан министерстволы артавны, мыйта нӧшта колӧ татшӧм путёвкаыс да шыӧдчыны регионса Сьӧм овмӧс министерствоӧ содтӧд сьӧмӧн могмӧдӧмла. Челядьлысь дзоньвидзалунсӧ бурмӧдӧмӧн ми пуктам подув республикалӧн бур аскиа лунӧ», – пасйис Владимир Уйба.</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2022 вося шедӧдӧмторъясысь ӧти – «Северное сияние» санаторий» ичӧт кывкутана котырын восьтісны «Серегов» санаторий» Коми Республикаса канму асшӧрлуна учреждениелысь филиал. Коми Республикаса йӧзлысь дзоньвидзалун видзан министерствокӧд контракт серти сійӧ сетӧ «Мам да кага», «Мам да кык челядь» уджтасъяс серти услугаяс. Босьтӧма медицина удж вӧчӧм вылӧ выль лицензия.</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Коми Республикаӧдз Крымын дзоньвидзалун бурмӧдан учреждениеяс лыдысь некод на эз босьтлы ӧти объект вылӧ кык медицинскӧй лицензия. Тайӧ сетіс позянлун вевтыртны регионса олысьяслысь дзоньвидзалун бурмӧдӧм серти плансӧ. 2022 воын Комиысь санаторийӧ ветліс 1820 морт, на лыдын 592 гӧсьт – «Серегов» санаторий» Коми Республикаса канму асшӧрлуна учреждениелӧн филиалсянь.</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2022 воын санаторийсӧ выльмӧдісны инвестицияястӧг да удждӧм сьӧмтӧг. Объектсӧ выльмӧдӧм-сӧвмӧдӧм вылӧ видзисны сӧмын нажӧвитӧм сьӧмсӧ. Выльмӧдісны бассейнсӧ, ӧні сэні позьӧ шонтыны васӧ 28-30 градусӧдз весиг зэв кӧдзыд лунъясӧ, тӧлын вӧдитчӧм могысь лӧсьӧдӧма ломтысян система сійӧ жыръясын, кутшӧмъясӧс водзынсӧ эз ломтывлыны. Таысь кындзи, ньӧбӧма автотранспорт, мебель, техника да оборудование, тасьті-пань, дзоньталӧма мукӧд номерсӧ, бурмӧдӧма-мичмӧдӧма пляжсӧ да сы гӧгӧр инъяссӧ. Кык номер лӧсьӧдӧма дзоньвидзалунын дзескӧдӧм </w:t>
      </w:r>
      <w:r>
        <w:rPr>
          <w:rFonts w:ascii="Times New Roman" w:hAnsi="Times New Roman"/>
          <w:b w:val="false"/>
          <w:bCs w:val="false"/>
          <w:color w:val="000000"/>
          <w:sz w:val="28"/>
          <w:szCs w:val="28"/>
          <w:lang w:val="kpv-RU" w:eastAsia="zh-CN" w:bidi="hi-IN"/>
        </w:rPr>
        <w:t>позянлуна</w:t>
      </w:r>
      <w:r>
        <w:rPr>
          <w:rFonts w:ascii="Times New Roman" w:hAnsi="Times New Roman"/>
          <w:b w:val="false"/>
          <w:bCs w:val="false"/>
          <w:color w:val="000000"/>
          <w:sz w:val="28"/>
          <w:szCs w:val="28"/>
          <w:lang w:val="kpv-RU" w:eastAsia="zh-CN" w:bidi="hi-IN"/>
        </w:rPr>
        <w:t xml:space="preserve"> йӧзлы шойччӧм вылӧ.</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«Тшӧкта Коми Республикаса Веськӧдлан котырлы уджавны санаторийӧ кӧрт туй кузя да автобусӧн воӧдчӧм серти, медым ми вермим вӧзйыны йӧзлы котыртӧм заездъяс. Таысь кындзи, тшӧкта вичмӧдны республикаса сьӧмкудйысь содтӧд сьӧм, медым сетны путёвкаяс СВО-ӧ пырӧдчысьяслы. Санаторийлы колӧ бурмӧдны реабилитируйтан блоксӧ да лӧсьӧдны ранитчӧм военнослужащӧйяслы условиеяс», – юӧртіс Владимир Уйба.</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Коми Республикаса Юралысь тӧдчӧдіс, мый овмӧс нуӧдан уджысь воӧм чӧжӧссӧ колӧ видзны санаторийсӧ сӧвмӧдӧм вылӧ. Таво кӧсйӧны стрӧитны пывсян комплекс, оборудуйтны челядьлы да спорт площадкаяс, а сідзжӧ бассейн дорысь инфраструктурасӧ.</w:t>
      </w:r>
      <w:r>
        <w:br w:type="page"/>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13</w:t>
      </w:r>
    </w:p>
    <w:p>
      <w:pPr>
        <w:pStyle w:val="1"/>
        <w:widowControl/>
        <w:shd w:val="clear" w:color="auto" w:fill="FFFFFF"/>
        <w:suppressAutoHyphens w:val="true"/>
        <w:bidi w:val="0"/>
        <w:spacing w:lineRule="auto" w:line="360" w:before="0" w:after="0"/>
        <w:ind w:start="0" w:end="0" w:firstLine="850"/>
        <w:contextualSpacing/>
        <w:jc w:val="both"/>
        <w:rPr>
          <w:rFonts w:ascii="Times New Roman" w:hAnsi="Times New Roman"/>
          <w:b/>
          <w:b/>
          <w:bCs/>
          <w:i w:val="false"/>
          <w:i w:val="false"/>
          <w:caps w:val="false"/>
          <w:smallCaps w:val="false"/>
          <w:color w:val="212529"/>
          <w:spacing w:val="0"/>
          <w:sz w:val="28"/>
          <w:szCs w:val="28"/>
        </w:rPr>
      </w:pPr>
      <w:r>
        <w:rPr>
          <w:rFonts w:ascii="Times New Roman" w:hAnsi="Times New Roman"/>
          <w:b/>
          <w:bCs/>
          <w:i w:val="false"/>
          <w:caps w:val="false"/>
          <w:smallCaps w:val="false"/>
          <w:color w:val="000000"/>
          <w:spacing w:val="0"/>
          <w:sz w:val="28"/>
          <w:szCs w:val="28"/>
          <w:lang w:val="kpv-RU" w:eastAsia="zh-CN" w:bidi="hi-IN"/>
        </w:rPr>
        <w:t>Санаторий «Северное сияние» в Крыму увеличит охват отдыхающих из Республики Коми по путёвкам «Мать и дитя»</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Соответствующее поручение дал Глава Республики Коми Владимир Уйба на совещании по итогам работы госучреждения в 2022 году.</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Соответствующее поручение дал Глава Республики Коми Владимир Уйба на совещании по итогам работы госучреждения в 2022 году.</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«Мы решили вопрос перевода санатория «Северное сияние» на круглогодичный цикл работы, что подтвердило его востребованность. Мне довелось встретиться с людьми, которые приехали не в сезон. Очень многие благодарили, что, наконец, получили возможность оздоровления, которого ждали годами. Отдыхающие подчеркнули высокий уровень медицинского обслуживания, питания и сервиса», - отметил Владимир Уйба.</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По поручению Главы Республики Коми Владимира Уйба учреждение второй год подряд работает в круглогодичном режиме. Это позволило не только сохранить, но и расширить количество рабочих мест в санатории, а также увеличить поток жителей Республики Коми, приезжающих на оздоровление. В 2022 году загрузка «Северного сияния» увеличилась. Сейчас она составляет 41,7%, к июню планируется приблизиться к 60%.</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«Я поставил перед Правительством Республики Коми задачу держать наполняемость санатория на уровне не менее 75 процентов, что обеспечит его безубыточную работу и позволит направлять прибыль в развитие. Необходимо доработать вопрос с предоставлением путёвок «Мать и дитя» и дать возможность приезжать мамам с детьми не только летом, но и вне летнего сезона. Поручаю Министерству здравоохранения посчитать дополнительную потребность в путёвках по данному профилю и выйти на региональный Минфин с предложением о дополнительном финансировании. Занимаясь оздоровлением детей, мы закладываем основу будущего здорового поколения республики», - отметил Владимир Уйба.</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Одно из достижений 2022 года – открытие на базе ООО «Санаторий «Северное сияние» филиала ГАУ РК «Санаторий «Серёгово», который оказывает услуги по контракту с Министерством здравоохранения Республики Коми по программам «Мать и дитя», «Мать и двое детей». Получена новая лицензия на осуществление медицинской деятельности.</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В этом вопросе Республика Коми стала первопроходцем – ранее в Крыму ни одно из оздоровительных учреждений не получало двух медицинских лицензий на один объект отдыха и размещения. Этот шаг позволил перевыполнить план по оздоровлению жителей региона. В 2022 году из Республики Коми в санаторий прибыло 1820 человек, в том числе 592 гостя – от филиала ГАУ РК «Санаторий «Серегово».</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В 2022 году в санатории проведена реконструкция, причём без привлечения инвестиций или заёмных средств. На обновление и развитие объекта направленны только средства, полученные от хозяйственной деятельности. Был переоборудован бассейн, что позволило нагревать в нём воду до 28-30 градусов даже в морозы, установлена система отопления в ранее неотапливаемые помещения для их использовния в зимний период. Кроме того, приобретён автотранспорт, мебель, техника и оборудование, посуда, отремонтирована часть номеров, благоустроен пляж и прилегающая территория. Два номера оборудованы для отдыха лиц с ограниченными возможностями здоровья.</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«Поручаю Правительству Республики Коми отработать железнодорожное и автобусное сообщение с санаторием, чтобы мы могли предложить людям организованные заезды. Кроме того, поручаю проработать вопрос о выделении из республиканского бюджета дополнительного финансирования на предоставление путёвок для участников СВО. Санаторию необходимо будет усилить реабилитационный блок и создать условия для оздоровления раненых военнослужащих», - заявил Владимир Уйба.</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Глава Республики Коми подчеркнул, что прибыль, полученная от хозяйственной деятельности, должна направляться на развитие санатория. В этом году планируется построить банный комплекс, оборудовать детскую и спортивную площадки, а также инфраструктуру возле бассейна.</w:t>
      </w:r>
    </w:p>
    <w:p>
      <w:pPr>
        <w:pStyle w:val="Style15"/>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Габова 3356</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523</TotalTime>
  <Application>LibreOffice/7.3.7.2$Windows_X86_64 LibreOffice_project/e114eadc50a9ff8d8c8a0567d6da8f454beeb84f</Application>
  <AppVersion>15.0000</AppVersion>
  <Pages>6</Pages>
  <Words>978</Words>
  <Characters>6558</Characters>
  <CharactersWithSpaces>7521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2023-04-17T17:23:43Z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file>