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19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kpv-RU" w:eastAsia="zh-CN" w:bidi="hi-IN"/>
        </w:rPr>
        <w:t>Владимир Уйба висьталіс 2023-2025 вояс вылӧ республикаса сьӧмкудйын вежсьӧмъяс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2023 во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ӧтувъя чӧжӧсыс лоас 95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миллиард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700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шайт, ӧтувъя рӧскодыс – 107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миллиард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900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шайт. Сьӧмкуд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йын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дефицитыс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эз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вежсьы – 12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иллион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200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2023 во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ӧтувъя чӧжӧсыс лоас 95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миллиард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700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шайт, ӧтувъя рӧскодыс – 107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иллиард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900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шайт. Сьӧмкуд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йын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дефицитыс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эз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вежсьы – 12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миллиард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200 м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шайт.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2023 во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республикаса сьӧмкуд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йын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чӧжӧсыс содіс 199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миллион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700 сюрс шайт вылӧ.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еспубликаса сьӧмкудлысь канму уджйӧз могмӧдӧм вылӧ рӧскод чин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ӧм вӧсна прӧстмис нӧшта 410 миллион 900 сюрс шайт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caps w:val="false"/>
          <w:smallCaps w:val="false"/>
          <w:color w:val="000000"/>
          <w:spacing w:val="0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Тайӧ сьӧмсӧ кызвыннас веськӧдӧма семьялы да челядьлы отсӧг сетӧм вылӧ, а сідзжӧ мукӧд тӧдчана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могъяс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 xml:space="preserve"> вылӧ. 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kpv-RU" w:eastAsia="zh-CN" w:bidi="hi-IN"/>
        </w:rPr>
        <w:t>19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Владимир Уйба рассказал об изменениях в республиканском бюджете на 2023-2025 годы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Общий объём доходов в 2023 году составит 95 млрд 700 млн рублей, общий объём расходов – 107 млрд 900 млн рублей. Дефицит бюджета остался без изменений – 12 млрд 200 млн рублей.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Общий объём доходов в 2023 году составит 95 млрд 700 млн рублей, общий объём расходов – 107 млрд 900 млн рублей. Дефицит бюджета остался без изменений – 12 млрд 200 млн рублей.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Доходы республиканского бюджета в 2023 году выросли на 199 млн 700 тыс. рублей. Ещё 410 млн 900 тыс. рублей удалось высвободить за счёт сокращения расходов на обслуживание госдолга республиканского бюджета.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8"/>
          <w:szCs w:val="28"/>
        </w:rPr>
        <w:t>Эти средства будут направлены в основном на поддержку семьи и детей, а также на ряд других значимых направлений. 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Габова 678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685</TotalTime>
  <Application>LibreOffice/7.3.7.2$Windows_X86_64 LibreOffice_project/e114eadc50a9ff8d8c8a0567d6da8f454beeb84f</Application>
  <AppVersion>15.0000</AppVersion>
  <Pages>2</Pages>
  <Words>242</Words>
  <Characters>1383</Characters>
  <CharactersWithSpaces>1622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2023-04-20T16:57:25Z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