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21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Коми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 xml:space="preserve"> Республикаса Юралысь чолӧмалӧ Меставывса асвеськӧдлӧм лунӧн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«Аттьӧала став депутатӧс, меставывса асвеськӧдлан органъясса уджалысьясӧс, ТОС-ъясӧс петкӧдлысьясӧс, старӧстаясӧс да ставнысӧ, кодъяс водзмӧстчӧны ас му выланыс. Сьӧлӧмсянь сиа,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медым артмис бура пӧртны олӧмӧ йӧзлы колана проектъяссӧ, медым землякъясныд отсасисны Тіянлы да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выль вермӧмъяс тайӧ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тӧдчана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уджын!»,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eastAsia="zh-CN" w:bidi="hi-IN"/>
        </w:rPr>
        <w:t xml:space="preserve"> -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eastAsia="zh-CN" w:bidi="hi-IN"/>
        </w:rPr>
        <w:t xml:space="preserve"> гижӧма чолӧмалӧмын.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eastAsia="zh-CN" w:bidi="hi-IN"/>
        </w:rPr>
        <w:t xml:space="preserve">«Аттьӧала став депутатӧс, меставывса асвеськӧдлан органъясса уджалысьясӧс, ТОС-ъясӧс петкӧдлысьясӧс, старӧстаясӧс да ставнысӧ, кодъяс водзмӧстчӧны ас му выланыс. Сьӧлӧмсянь сиа,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eastAsia="zh-CN" w:bidi="hi-IN"/>
        </w:rPr>
        <w:t>медым артмис бура пӧртны олӧмӧ йӧзлы колана проектъяссӧ, медым землякъясныд отсасисны Тіянлы да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eastAsia="zh-CN" w:bidi="hi-IN"/>
        </w:rPr>
        <w:t xml:space="preserve"> выль вермӧмъяс тайӧ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eastAsia="zh-CN" w:bidi="hi-IN"/>
        </w:rPr>
        <w:t>тӧдчана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eastAsia="zh-CN" w:bidi="hi-IN"/>
        </w:rPr>
        <w:t xml:space="preserve"> уджын!», -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kpv-RU" w:eastAsia="zh-CN" w:bidi="hi-IN"/>
        </w:rPr>
        <w:t xml:space="preserve"> гижӧма чолӧмалӧмын.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«Коми Республикаын пыдди пуктана олысьяс!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Пыдди пуктана депутатъяс, меставывса асвеськӧдлан органъясын уджалысьяс!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Чолӧмала тіянӧс Меставывса асвеськӧдл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ӧм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лунӧн!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Талун республикаын олысьяслӧн эм уна позянлун пырӧдчыны ас посёлок, грезд, сикт либӧ кар сӧвмӧдӧмӧ.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Найӧ вермӧны пырӧдчыны м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еставывса асвеськӧдлан органъяс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да ТОС-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удж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водзмӧстчыны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сьӧм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куд сӧвмӧдӧмын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–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ставӧн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вермӧ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ны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пуктыны пай ас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ланыс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олан пунктлӧн олӧмӧ.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Кар-сиктъясын уна буртор вӧчӧны ТОС-ъяс. Республикалысь опытсӧ босьтӧ мукӧд регион,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сійӧс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бура донъялӧны федеральнӧй тшупӧдын. 2022 во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Мутасӧн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ӧтйӧза асвеськӧдл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ӧмлӧн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да социальнӧй нырвизя абу коммерческӧй организацияяслӧн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Коми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Республика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ассоциация босьтіс нёльӧд места «ТОС-лӧн медбур практика» ставроссияса конкурсын.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«Войтырлӧн сьӧмкуд» да «Войтырлӧн водзмӧстчӧмъяс» проектъяс отсӧгӧн бурмӧдӧны-мичмӧдӧны муниципалитетъяс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сӧ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, лӧсьӧдӧны выль уджалан местаяс. Тавося лӧддза-номъя тӧлыссянь Россияса Президентлӧн тшӧктӧм серти пыртасны нӧшта ӧти нырвизь – «Водзмӧстчан проектъяс». Тайӧ тшӧтш отсалас збыльмӧдны меставывса тӧдчанлуна могъяс.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Аттьӧала став депутатӧс, меставывса асвеськӧдлан органъясса уджалысьясӧс, ТОС-ъяс петкӧдлысьясӧс, стар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стаясӧс да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ставнысӧ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, код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ъяс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водзмӧстчӧны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ас му вы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ланыс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. Сьӧлӧмсянь сиа,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медым артмис бура пӧртны олӧмӧ йӧзлы колана проектъяссӧ, медым землякъясныд отсасисны Тіянлы да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выль вермӧмъяс тайӧ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тӧдчана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уджын!»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Коми Республикаса Юралысь Владимир Уйба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21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Поздравление Главы Республики Коми с Днём местного самоуправления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«Благодарю всех депутатов, работников органов местного самоуправления, представителей ТОСов, старост и всех, кто принимает активное участие в жизни своих территорий. Искренне желаю новых достижений в столь нужной работе, успешного воплощения всех полезных проектов и поддержки земляков!», - отмечено в поздравлении.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«Благодарю всех депутатов, работников органов местного самоуправления, представителей ТОСов, старост и всех, кто принимает активное участие в жизни своих территорий. Искренне желаю новых достижений в столь нужной работе, успешного воплощения всех полезных проектов и поддержки земляков!», - отмечено в поздравлении.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«Уважаемые жители Республики Коми!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Уважаемые депутаты, работники органов местного самоуправления!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Примите мои поздравления с Днём местного самоуправления!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Сегодня у жителей республики есть много возможностей для участия в развитии своего посёлка, деревни, села или города. Работа в органах местного самоуправления и ТОС, инициативное бюджетирование – каждый может внести вклад в жизнь своего населённого пункта.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Немало добрых дел в городах и сёлах сделано силами ТОСов. Республиканский опыт востребован другими регионами и получает достойное признание на федеральном уровне. По итогам 2022 года Ассоциация территориального общественного самоуправления и социально ориентированных некоммерческих организаций Республики Коми заняла четвёртое место во всероссийском конкурсе «Лучшая практика ТОС».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Благодаря проектам «Народный бюджет» и «Народные инициативы» благоустраиваются территории муниципалитетов, создаются новые рабочие места. С июня этого года по поручению Президента России будет внедрено ещё одно направление – «Инициативные проекты», которые также помогут решать вопросы местного значения.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Благодарю всех депутатов, работников органов местного самоуправления, представителей ТОСов, старост и всех, кто принимает активное участие в жизни своих территорий. Искренне желаю новых достижений в столь нужной работе, успешного воплощения всех полезных проектов и поддержки земляков!»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12529"/>
          <w:spacing w:val="0"/>
          <w:sz w:val="28"/>
          <w:szCs w:val="28"/>
        </w:rPr>
        <w:t>Глава Республики Коми Владимир Уйба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Габова 1856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764</TotalTime>
  <Application>LibreOffice/7.3.7.2$Windows_X86_64 LibreOffice_project/e114eadc50a9ff8d8c8a0567d6da8f454beeb84f</Application>
  <AppVersion>15.0000</AppVersion>
  <Pages>4</Pages>
  <Words>517</Words>
  <Characters>3784</Characters>
  <CharactersWithSpaces>4280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2023-04-24T17:36:09Z</dcterms:modified>
  <cp:revision>180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