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2023.06.26.</w:t>
      </w:r>
    </w:p>
    <w:p>
      <w:pPr>
        <w:pStyle w:val="Normal"/>
        <w:bidi w:val="0"/>
        <w:spacing w:lineRule="auto" w:line="360"/>
        <w:ind w:start="0" w:end="0" w:firstLine="709"/>
        <w:jc w:val="both"/>
        <w:rPr>
          <w:rFonts w:ascii="Times New Roman" w:hAnsi="Times New Roman"/>
        </w:rPr>
      </w:pPr>
      <w:r>
        <w:rPr>
          <w:rFonts w:ascii="Times New Roman" w:hAnsi="Times New Roman"/>
          <w:b/>
          <w:bCs/>
          <w:sz w:val="28"/>
          <w:szCs w:val="28"/>
          <w:lang w:val="kpv-RU"/>
        </w:rPr>
        <w:t>Коми Республикаысь студентъяс ветласны Перым муӧ стрӧитчан вахта вылӧ</w:t>
      </w:r>
    </w:p>
    <w:p>
      <w:pPr>
        <w:pStyle w:val="Normal"/>
        <w:bidi w:val="0"/>
        <w:spacing w:lineRule="auto" w:line="360"/>
        <w:ind w:start="0" w:end="0" w:firstLine="709"/>
        <w:jc w:val="both"/>
        <w:rPr>
          <w:rFonts w:ascii="Times New Roman" w:hAnsi="Times New Roman"/>
        </w:rPr>
      </w:pPr>
      <w:r>
        <w:rPr>
          <w:rFonts w:ascii="Times New Roman" w:hAnsi="Times New Roman"/>
          <w:b w:val="false"/>
          <w:bCs w:val="false"/>
          <w:sz w:val="28"/>
          <w:szCs w:val="28"/>
          <w:lang w:val="kpv-RU"/>
        </w:rPr>
        <w:t>Талун, лӧддза-номъя тӧлысь 26 лунӧ, Краснокамск карӧ мӧдӧдчис Коми Республикаса уджсикасӧ велӧдан организацияясы</w:t>
      </w:r>
      <w:r>
        <w:rPr>
          <w:rFonts w:ascii="Times New Roman" w:hAnsi="Times New Roman"/>
          <w:b w:val="false"/>
          <w:bCs w:val="false"/>
          <w:sz w:val="28"/>
          <w:szCs w:val="28"/>
          <w:lang w:val="kpv-RU"/>
        </w:rPr>
        <w:t>н</w:t>
      </w:r>
      <w:r>
        <w:rPr>
          <w:rFonts w:ascii="Times New Roman" w:hAnsi="Times New Roman"/>
          <w:b w:val="false"/>
          <w:bCs w:val="false"/>
          <w:sz w:val="28"/>
          <w:szCs w:val="28"/>
          <w:lang w:val="kpv-RU"/>
        </w:rPr>
        <w:t xml:space="preserve"> да вузъясы</w:t>
      </w:r>
      <w:r>
        <w:rPr>
          <w:rFonts w:ascii="Times New Roman" w:hAnsi="Times New Roman"/>
          <w:b w:val="false"/>
          <w:bCs w:val="false"/>
          <w:sz w:val="28"/>
          <w:szCs w:val="28"/>
          <w:lang w:val="kpv-RU"/>
        </w:rPr>
        <w:t>н велӧдчысь</w:t>
      </w:r>
      <w:r>
        <w:rPr>
          <w:rFonts w:ascii="Times New Roman" w:hAnsi="Times New Roman"/>
          <w:b w:val="false"/>
          <w:bCs w:val="false"/>
          <w:sz w:val="28"/>
          <w:szCs w:val="28"/>
          <w:lang w:val="kpv-RU"/>
        </w:rPr>
        <w:t xml:space="preserve"> 65 студентысь отряд, медым сэні Краснокамскса кӧрт сора бетон конструкцияяс вӧчан заводын прӧйдитны уджалан стрӧитчан вахта.</w:t>
      </w:r>
    </w:p>
    <w:p>
      <w:pPr>
        <w:pStyle w:val="Normal"/>
        <w:bidi w:val="0"/>
        <w:spacing w:lineRule="auto" w:line="360"/>
        <w:ind w:start="0" w:end="0" w:firstLine="709"/>
        <w:jc w:val="both"/>
        <w:rPr>
          <w:b w:val="false"/>
          <w:b w:val="false"/>
          <w:bCs w:val="false"/>
          <w:sz w:val="28"/>
          <w:szCs w:val="28"/>
          <w:lang w:val="kpv-RU"/>
        </w:rPr>
      </w:pPr>
      <w:r>
        <w:rPr>
          <w:b w:val="false"/>
          <w:bCs w:val="false"/>
          <w:sz w:val="28"/>
          <w:szCs w:val="28"/>
          <w:lang w:val="kpv-RU"/>
        </w:rPr>
      </w:r>
    </w:p>
    <w:p>
      <w:pPr>
        <w:pStyle w:val="Normal"/>
        <w:bidi w:val="0"/>
        <w:spacing w:lineRule="auto" w:line="360"/>
        <w:ind w:start="0" w:end="0" w:firstLine="709"/>
        <w:jc w:val="both"/>
        <w:rPr>
          <w:rFonts w:ascii="Times New Roman" w:hAnsi="Times New Roman"/>
        </w:rPr>
      </w:pPr>
      <w:r>
        <w:rPr>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 xml:space="preserve">Ныв-зон дорӧ бурсиӧмӧн шыӧдчис </w:t>
      </w:r>
      <w:r>
        <w:rPr>
          <w:rFonts w:ascii="Times New Roman" w:hAnsi="Times New Roman"/>
          <w:sz w:val="28"/>
          <w:szCs w:val="28"/>
          <w:lang w:val="kpv-RU"/>
        </w:rPr>
        <w:t xml:space="preserve">1978-1979 воясын </w:t>
      </w:r>
      <w:r>
        <w:rPr>
          <w:rFonts w:cs="Times New Roman" w:ascii="Times New Roman" w:hAnsi="Times New Roman"/>
          <w:sz w:val="28"/>
          <w:szCs w:val="28"/>
          <w:lang w:val="kpv-RU" w:eastAsia="zh-CN" w:bidi="ar-SA"/>
        </w:rPr>
        <w:t xml:space="preserve">Уджвывса Гӧрд Знамя </w:t>
      </w:r>
      <w:r>
        <w:rPr>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ордена</w:t>
      </w:r>
      <w:r>
        <w:rPr>
          <w:rFonts w:cs="Times New Roman" w:ascii="Times New Roman" w:hAnsi="Times New Roman"/>
          <w:sz w:val="28"/>
          <w:szCs w:val="28"/>
          <w:lang w:val="kpv-RU" w:eastAsia="zh-CN" w:bidi="ar-SA"/>
        </w:rPr>
        <w:t xml:space="preserve"> Свердловскса канму медицина институтын</w:t>
      </w:r>
      <w:r>
        <w:rPr>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 xml:space="preserve"> “Гиппократ” студентъяслӧн стрӧитчан отрядса командир, Коми Республикаса Юралысь Владимир Уйба. </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w:t>
      </w:r>
      <w:r>
        <w:rPr>
          <w:rFonts w:ascii="Times New Roman" w:hAnsi="Times New Roman"/>
          <w:sz w:val="28"/>
          <w:szCs w:val="28"/>
          <w:lang w:val="kpv-RU"/>
        </w:rPr>
        <w:t xml:space="preserve">Тіян водзын мог – абу прӧста сьӧм нажӧвитӧм могысь ветлӧм. Ми корим тіянӧс уджалан фронт вылӧ. Ті тӧданныд, мый Эжваын “Велӧдӧм” национальнӧй проект серти стрӧитӧны школа </w:t>
      </w:r>
      <w:r>
        <w:rPr>
          <w:rFonts w:ascii="Times New Roman" w:hAnsi="Times New Roman"/>
          <w:i/>
          <w:iCs/>
          <w:sz w:val="28"/>
          <w:szCs w:val="28"/>
          <w:lang w:val="kpv-RU"/>
        </w:rPr>
        <w:t>[Емваль местечкоын 825 места вылӧ – пасйӧд]</w:t>
      </w:r>
      <w:r>
        <w:rPr>
          <w:rFonts w:ascii="Times New Roman" w:hAnsi="Times New Roman"/>
          <w:sz w:val="28"/>
          <w:szCs w:val="28"/>
          <w:lang w:val="kpv-RU"/>
        </w:rPr>
        <w:t xml:space="preserve">. А мый сэтшӧмыс национальнӧй проект – тайӧ миян странаса Президент да Медвылыс главнокомандующӧй Владимир Владимирович Путинлӧн тшӧктӧм. А ӧнія кад вылӧ видзӧдӧмӧн тайӧ абу сӧмын тшӧктӧм, а боевӧй мог. Школа – миянлы зэв колана объект, кодӧс виччысьӧны челядь, велӧдчысьяс, бать-мам. Школасӧ стрӧитӧны кӧрт сора бетон конструкцияяс отсӧгӧн, кутшӧмъясӧс чукӧртӧны стӧча проект серти. Жаль, мый Краснокамскын заводыс, кодкӧд миян контракт, оз вермы ачыс вӧчны сы мында уджсӧ – сылӧн уджалысьяс лыдысь пӧшти джынйыс </w:t>
      </w:r>
      <w:r>
        <w:rPr>
          <w:rFonts w:ascii="Times New Roman" w:hAnsi="Times New Roman"/>
          <w:sz w:val="28"/>
          <w:szCs w:val="28"/>
          <w:lang w:val="kpv-RU"/>
        </w:rPr>
        <w:t>участвуйтӧны</w:t>
      </w:r>
      <w:r>
        <w:rPr>
          <w:rFonts w:ascii="Times New Roman" w:hAnsi="Times New Roman"/>
          <w:sz w:val="28"/>
          <w:szCs w:val="28"/>
          <w:lang w:val="kpv-RU"/>
        </w:rPr>
        <w:t xml:space="preserve"> торъя военнӧй операция</w:t>
      </w:r>
      <w:r>
        <w:rPr>
          <w:rFonts w:ascii="Times New Roman" w:hAnsi="Times New Roman"/>
          <w:sz w:val="28"/>
          <w:szCs w:val="28"/>
          <w:lang w:val="kpv-RU"/>
        </w:rPr>
        <w:t>ын</w:t>
      </w:r>
      <w:r>
        <w:rPr>
          <w:rFonts w:ascii="Times New Roman" w:hAnsi="Times New Roman"/>
          <w:sz w:val="28"/>
          <w:szCs w:val="28"/>
          <w:lang w:val="kpv-RU"/>
        </w:rPr>
        <w:t xml:space="preserve">. Мукӧдыс на пиысь фронт вылын, мукӧдыс обороннӧй предприятиеяс вылын. Да талун заводын ёна оз тырмыны уджалан кияс, кодъяс вӧчӧны кӧрт сора бетон конструкцияяссӧ. Та понда унатор тіян сайын, удитам-ӧ ми сдайтны школасӧ колана кадӧ”, - шыӧдчис студентъяс дорӧ. </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 xml:space="preserve">Колян вежоннас Владимир Уйба аддзысьліс </w:t>
      </w:r>
      <w:r>
        <w:rPr>
          <w:rFonts w:ascii="Times New Roman" w:hAnsi="Times New Roman"/>
          <w:b w:val="false"/>
          <w:bCs w:val="false"/>
          <w:sz w:val="28"/>
          <w:szCs w:val="28"/>
          <w:lang w:val="kpv-RU"/>
        </w:rPr>
        <w:t>Краснокамскса кӧрт сора бетон конструкцияяс вӧчан заводӧн юрнуӧдысьяскӧд – вӧлі удж серти сӧвещание, кӧні вӧлі шуӧма ыстыны заводлы отсалӧм могысь Коми Республикаысь студентъяслысь стройотряд. Гоз-мӧд лунӧн вӧлі котыртӧма студентъяслысь уджалан десант.</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Сэтчӧ пырӧдчисны Сыктывкарса политехническӧй техникумын, Сосногорскса технологическӧй техникумын, Сыктывкарса вӧр промышленносьт техникумын, Сыктывкарса автомеханическӧй техникумын, Коми республиканскӧй агропромышленнӧй техникумын, Печораса промышленно-экономическӧй техникумын, Усинскса политехническӧй техникумын, Сыктывкарса вузасян да экономика колледжын, Питирим Сорокин нима Сыктывкарса канму университетын, Сыктывкарса вӧр институтын, Ухтаса канму техническӧй университетын велӧдчысьяс.</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Коми Республикаысь стройотрядсӧ ыдждӧдӧм могысь мӧд рейсӧн кӧсйӧны ыстыны Канму службаӧ да веськӧдлыны велӧдан Коми Республикаса академияысь студентъясӧс.</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 xml:space="preserve">Коми Республикаысь стройотрядса студентъяс босьтасны бур удждон. Тырвыйӧ решитӧма котыртӧм серти став юалӧмсӧ, тшӧтш и оланін да вердӧм серти. Уджалан вахтаыс нюжалас 2 тӧлысьӧдз. Тайӧ каднас Коми Республикаысь студентъяс босьтасны бур уджалан опыт, кужанлунъяс да сямлун, кутшӧмъяс ковмасны налы водзӧ олӧмын да уджсикасын. </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Макарова 2636</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bidi w:val="0"/>
        <w:spacing w:lineRule="auto" w:line="360"/>
        <w:ind w:start="0" w:end="0" w:firstLine="709"/>
        <w:jc w:val="both"/>
        <w:rPr>
          <w:rFonts w:ascii="Times New Roman" w:hAnsi="Times New Roman"/>
          <w:b w:val="false"/>
          <w:b w:val="false"/>
          <w:bCs w:val="false"/>
        </w:rPr>
      </w:pPr>
      <w:r>
        <w:rPr>
          <w:rFonts w:ascii="Times New Roman" w:hAnsi="Times New Roman"/>
          <w:b w:val="false"/>
          <w:bCs w:val="false"/>
          <w:sz w:val="28"/>
          <w:szCs w:val="28"/>
          <w:lang w:val="kpv-RU"/>
        </w:rPr>
        <w:t>2023.06.26.</w:t>
      </w:r>
    </w:p>
    <w:p>
      <w:pPr>
        <w:pStyle w:val="Normal"/>
        <w:bidi w:val="0"/>
        <w:spacing w:lineRule="auto" w:line="360"/>
        <w:ind w:start="0" w:end="0" w:firstLine="709"/>
        <w:jc w:val="both"/>
        <w:rPr>
          <w:rFonts w:ascii="Times New Roman" w:hAnsi="Times New Roman"/>
        </w:rPr>
      </w:pPr>
      <w:r>
        <w:rPr>
          <w:rFonts w:ascii="Times New Roman" w:hAnsi="Times New Roman"/>
          <w:b/>
          <w:bCs/>
          <w:sz w:val="28"/>
          <w:szCs w:val="28"/>
          <w:lang w:val="kpv-RU"/>
        </w:rPr>
        <w:t>Студенты из Республики Коми пройдут трудовую строительную вахту в Пермском крае</w:t>
      </w:r>
    </w:p>
    <w:p>
      <w:pPr>
        <w:pStyle w:val="Normal"/>
        <w:bidi w:val="0"/>
        <w:spacing w:lineRule="auto" w:line="360"/>
        <w:ind w:start="0" w:end="0" w:firstLine="709"/>
        <w:jc w:val="both"/>
        <w:rPr>
          <w:rFonts w:ascii="Times New Roman" w:hAnsi="Times New Roman"/>
        </w:rPr>
      </w:pPr>
      <w:r>
        <w:rPr>
          <w:rFonts w:ascii="Times New Roman" w:hAnsi="Times New Roman"/>
          <w:sz w:val="28"/>
          <w:szCs w:val="28"/>
          <w:lang w:val="kpv-RU"/>
        </w:rPr>
        <w:t>Сегодня, 26 июня, в город Краснокамск выехал отряд из 65 студентов профессиональных образовательных организаций и вузов Республики Коми для прохождения трудовой строительной вахты на Краснокамском заводе железобетонных конструкций.С напутствием к ребятам обратился командир студенческого строительного отряда «Гиппократ» Свердловского государственного ордена Трудового Красного Знамени медицинского института 1978-1979 гг., Глава Республики Коми Владимир Уйба.«Задача, которая перед вами стоит, – не просто поездка на заработки. Мы призвали вас на трудовой фронт. Вы знаете, что в Эжве строится школа [на 825 мест в м. Емваль – прим.] по национальному проекту «Образование». А что такое национальный проект – это поручение Президента нашей страны и Верховного главнокомандующего Владимира Владимировича Путина. А с учётом сегодняшнего времени, это не просто поручение, а боевая задача. Школа – крайне важный объект для нас, который ждут дети, педагоги, родители. Школа строится из железобетонных конструкций, которые собираются строго по проекту. К сожалению, завод в Краснокамске, с которым у нас контракт, не справляется с объёмами по уважительной причине – почти половина его работников задействована в специальной военной операции. Часть из них на фронте, часть перераспределена на оборонные предприятия. И сегодня на заводе катастрофически не хватает рабочих рук, которые производят эти железобетонные конструкции. Поэтому от вас сегодня во многом зависит, успеем ли мы сдать школу в срок», - обратился к студентам.На прошлой неделе Владимир Уйба встретился с руководством Краснокамского завода железобетонных конструкций – состоялось рабочее совещание, на котором было принято решение о направлении в помощь заводу студенческого стройотряда из Республики Коми. Всего за пару дней был организован студенческий трудовой десант.В него вошли учащиеся Сыктывкарского политехнического техникума, Сосногорского технологического техникума, Сыктывкарского лесопромышленного техникума, Сыктывкарского автомеханического техникума, Коми республиканского агропромышленного техникума, Печорского промышленно-экономического техникума, Усинского политехнического техникума, Сыктывкарского торгово-экономического колледжа, Сыктывкарского государственного университета имени Питирима Сорокина, Сыктывкарского лесного института, Ухтинского государственного технического университета.Планируется, что следующим рейсом на усиление стройотряда из Республики Коми будут направлены студенты Коми республиканской академии государственной службы и управления.Студенты стройотряда из Республики Коми получат достойную оплату труда. Полностью решены все организационные вопросы, в том числе по проживанию и питанию. Планируется, что трудовая вахта продлится 2 месяца. За это время студенты из Республики Коми получат бесценный производственный опыт, практические знания и навыки, которые пригодятся в дальнейшей профессиональной деятельности.</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LibreOffice/7.3.7.2$Windows_X86_64 LibreOffice_project/e114eadc50a9ff8d8c8a0567d6da8f454beeb84f</Application>
  <AppVersion>15.0000</AppVersion>
  <Pages>4</Pages>
  <Words>710</Words>
  <Characters>5151</Characters>
  <CharactersWithSpaces>5863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2023-06-27T09:33:07Z</dcterms:created>
  <dc:creator/>
  <dc:description/>
  <dc:language>ru-RU</dc:language>
  <cp:lastModifiedBy/>
  <dcterms:modified xsi:type="dcterms:W3CDTF">2023-07-05T17:21:25Z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