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2023.07.25</w:t>
      </w:r>
    </w:p>
    <w:p>
      <w:pPr>
        <w:pStyle w:val="Normal"/>
        <w:widowControl/>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чолӧмаліс Коми Республикаын Россия Федерацияса следственнӧй комитетын уджалысьясӧс уджсикас праздникӧн</w:t>
      </w:r>
    </w:p>
    <w:p>
      <w:pPr>
        <w:pStyle w:val="Normal"/>
        <w:widowControl/>
        <w:numPr>
          <w:ilvl w:val="1"/>
          <w:numId w:val="1"/>
        </w:numPr>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 xml:space="preserve">Коми Республикаса Юралысь сора тӧлысь 25 лунӧ пырӧдчис Россияса следствие нуӧдысь органъясын уджалысьлӧн </w:t>
      </w:r>
      <w:r>
        <w:rPr>
          <w:rFonts w:ascii="Times New Roman" w:hAnsi="Times New Roman"/>
          <w:sz w:val="28"/>
          <w:szCs w:val="28"/>
          <w:lang w:val="kpv-RU" w:eastAsia="zh-CN" w:bidi="hi-IN"/>
        </w:rPr>
        <w:t>л</w:t>
      </w:r>
      <w:r>
        <w:rPr>
          <w:rFonts w:ascii="Times New Roman" w:hAnsi="Times New Roman"/>
          <w:sz w:val="28"/>
          <w:szCs w:val="28"/>
          <w:lang w:val="kpv-RU"/>
        </w:rPr>
        <w:t>унлы сиӧм кыпыд мероприятиеӧ.</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 xml:space="preserve">«Талун ті, Россия Федерацияса следственнӧй комитетын уджалысьяс, кыдзи и тіӧдз уджалысьяс, туяланныд мортлы да канмулы паныд ӧпаснӧй, </w:t>
      </w:r>
      <w:r>
        <w:rPr>
          <w:rFonts w:ascii="Times New Roman" w:hAnsi="Times New Roman"/>
          <w:sz w:val="28"/>
          <w:szCs w:val="28"/>
          <w:lang w:val="kpv-RU"/>
        </w:rPr>
        <w:t xml:space="preserve">ыджыд </w:t>
      </w:r>
      <w:r>
        <w:rPr>
          <w:rFonts w:ascii="Times New Roman" w:hAnsi="Times New Roman"/>
          <w:sz w:val="28"/>
          <w:szCs w:val="28"/>
          <w:lang w:val="kpv-RU"/>
        </w:rPr>
        <w:t xml:space="preserve">мыж вӧчӧмъяс, </w:t>
      </w:r>
      <w:r>
        <w:rPr>
          <w:rFonts w:ascii="Times New Roman" w:hAnsi="Times New Roman"/>
          <w:sz w:val="28"/>
          <w:szCs w:val="28"/>
          <w:lang w:val="kpv-RU"/>
        </w:rPr>
        <w:t>мый йылысь йӧзкотырын уна сёрнитӧны</w:t>
      </w:r>
      <w:r>
        <w:rPr>
          <w:rFonts w:ascii="Times New Roman" w:hAnsi="Times New Roman"/>
          <w:sz w:val="28"/>
          <w:szCs w:val="28"/>
          <w:lang w:val="kpv-RU"/>
        </w:rPr>
        <w:t xml:space="preserve">. Оланпас дорйигӧн ті кывкутӧмӧн служитанныд, быд лун петкӧдланныд уджнытӧ бура тӧдӧмсӧ. Мыж вӧчӧм да криминал серти ті нуӧданныд стӧч да ӧтсӧгласа удж, мый </w:t>
      </w:r>
      <w:r>
        <w:rPr>
          <w:rFonts w:ascii="Times New Roman" w:hAnsi="Times New Roman"/>
          <w:sz w:val="28"/>
          <w:szCs w:val="28"/>
          <w:lang w:val="kpv-RU"/>
        </w:rPr>
        <w:t>подуласьӧ</w:t>
      </w:r>
      <w:r>
        <w:rPr>
          <w:rFonts w:ascii="Times New Roman" w:hAnsi="Times New Roman"/>
          <w:sz w:val="28"/>
          <w:szCs w:val="28"/>
          <w:lang w:val="kpv-RU"/>
        </w:rPr>
        <w:t xml:space="preserve"> оланпас да веськыдлун </w:t>
      </w:r>
      <w:r>
        <w:rPr>
          <w:rFonts w:ascii="Times New Roman" w:hAnsi="Times New Roman"/>
          <w:sz w:val="28"/>
          <w:szCs w:val="28"/>
          <w:lang w:val="kpv-RU"/>
        </w:rPr>
        <w:t>вылӧ</w:t>
      </w:r>
      <w:r>
        <w:rPr>
          <w:rFonts w:ascii="Times New Roman" w:hAnsi="Times New Roman"/>
          <w:sz w:val="28"/>
          <w:szCs w:val="28"/>
          <w:lang w:val="kpv-RU"/>
        </w:rPr>
        <w:t xml:space="preserve">», </w:t>
      </w:r>
      <w:r>
        <w:rPr>
          <w:rFonts w:ascii="Times New Roman" w:hAnsi="Times New Roman"/>
          <w:sz w:val="28"/>
          <w:szCs w:val="28"/>
          <w:lang w:val="kpv-RU" w:eastAsia="zh-CN" w:bidi="hi-IN"/>
        </w:rPr>
        <w:t>–</w:t>
      </w:r>
      <w:r>
        <w:rPr>
          <w:rFonts w:ascii="Times New Roman" w:hAnsi="Times New Roman"/>
          <w:sz w:val="28"/>
          <w:szCs w:val="28"/>
          <w:lang w:val="kpv-RU"/>
        </w:rPr>
        <w:t xml:space="preserve"> тӧдчӧдіс Владимир Уйба.</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Коми Республикаса Юралысь аттьӧаліс регионын Следственнӧй комитетса уджалысьясӧс служебнӧй могъяс кывкутӧмӧн олӧмӧ пӧртӧмысь, оланпаслы бура служитӧмысь. Сійӧ сідзжӧ аттьӧаліс Чужан му радейтны да пыдди пуктыны велӧдан, вынйӧр сӧвмӧд</w:t>
      </w:r>
      <w:r>
        <w:rPr>
          <w:rFonts w:ascii="Times New Roman" w:hAnsi="Times New Roman"/>
          <w:sz w:val="28"/>
          <w:szCs w:val="28"/>
          <w:lang w:val="kpv-RU"/>
        </w:rPr>
        <w:t>ны</w:t>
      </w:r>
      <w:r>
        <w:rPr>
          <w:rFonts w:ascii="Times New Roman" w:hAnsi="Times New Roman"/>
          <w:sz w:val="28"/>
          <w:szCs w:val="28"/>
          <w:lang w:val="kpv-RU"/>
        </w:rPr>
        <w:t xml:space="preserve"> да дзоньвидза оласног нуӧд</w:t>
      </w:r>
      <w:r>
        <w:rPr>
          <w:rFonts w:ascii="Times New Roman" w:hAnsi="Times New Roman"/>
          <w:sz w:val="28"/>
          <w:szCs w:val="28"/>
          <w:lang w:val="kpv-RU"/>
        </w:rPr>
        <w:t>ны</w:t>
      </w:r>
      <w:r>
        <w:rPr>
          <w:rFonts w:ascii="Times New Roman" w:hAnsi="Times New Roman"/>
          <w:sz w:val="28"/>
          <w:szCs w:val="28"/>
          <w:lang w:val="kpv-RU"/>
        </w:rPr>
        <w:t xml:space="preserve"> йӧз</w:t>
      </w:r>
      <w:r>
        <w:rPr>
          <w:rFonts w:ascii="Times New Roman" w:hAnsi="Times New Roman"/>
          <w:sz w:val="28"/>
          <w:szCs w:val="28"/>
          <w:lang w:val="kpv-RU"/>
        </w:rPr>
        <w:t>ӧс ышӧдан</w:t>
      </w:r>
      <w:r>
        <w:rPr>
          <w:rFonts w:ascii="Times New Roman" w:hAnsi="Times New Roman"/>
          <w:sz w:val="28"/>
          <w:szCs w:val="28"/>
          <w:lang w:val="kpv-RU"/>
        </w:rPr>
        <w:t>, олӧма йӧзлы отсӧг сетан уджысь.</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2023 вося медводдза во джынйын Россияса с</w:t>
      </w:r>
      <w:r>
        <w:rPr>
          <w:rFonts w:ascii="Times New Roman" w:hAnsi="Times New Roman"/>
          <w:sz w:val="28"/>
          <w:szCs w:val="28"/>
          <w:lang w:val="kpv-RU" w:eastAsia="zh-CN" w:bidi="hi-IN"/>
        </w:rPr>
        <w:t xml:space="preserve">ледственнӧй комитетлӧн Коми Республикаын следственнӧй веськӧдланінса уджалысьяс туялісны 548 мыж вӧчӧм, 215-ыс на пиысь – сьӧкыд да зэв сьӧкыд. </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 xml:space="preserve">*** Следствие нуӧдысь медводдза специализируйтӧм орган – следственнӧй канцелярия – вӧлі котыртӧма 1713 вося сора тӧлысь 25 лунӧ Пётр Первыйлӧн именнӧй индӧдӧн, 310 во сайын. Ӧнія Россияын Россия Федерацияса следствие нуӧдысь органъясын уджалысьлысь лунсӧ пасйӧны 2014 восянь Россия Федерацияса Веськӧдлан котырлӧн 2013 вося моз тӧлысь 27 лунӧ примитӧм шуӧм серти. </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Макарова 1420</w:t>
      </w:r>
      <w:r>
        <w:br w:type="page"/>
      </w:r>
    </w:p>
    <w:p>
      <w:pPr>
        <w:pStyle w:val="Normal"/>
        <w:widowControl/>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2023.07.25</w:t>
      </w:r>
    </w:p>
    <w:p>
      <w:pPr>
        <w:pStyle w:val="Normal"/>
        <w:widowControl/>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поздравил сотрудников Следственного комитета Российской Федерации по Республике Коми с профессиональным праздником</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Глава Республики Коми 25 июля принял участие в торжественном мероприятии, посвящённом Дню сотрудника органов следствия России.</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«Сегодня вы, сотрудники Следственного комитета Российской Федерации, как и ваши предшественники, расследуете самые громкие, опасные, резонансные преступления против человека и государства. Находясь на страже закона, вы храните верность присяге и служебному долгу, каждый день подтверждаете свою компетентность и профессионализм. Преступности и криминалу вы противопоставляете чёткую и слаженную работу, основанную на принципах справедливости и законности», - отметил Владимир Уйба.</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Глава Республики Коми выразил признательность сотрудникам регионального Следственного комитета за добросовестное выполнение служебных обязанностей, за беззаветное служение закону и справедливости. Он также поблагодарил за работу по патриотическому воспитанию, пропаганде физкультуры и здорового образа жизни, за поддержку пожилых людей.</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За первое полугодие 2023 года сотрудниками следственного управления Следственного комитета России по Республике Коми расследовано 548 преступлений, из них 215 – тяжкие и особо тяжкие.</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***Первый специализированный орган следствия – следственная канцелярия – был создан именным указом Петра Первого 25 июля 1713 года, то есть 310 лет назад. В современной России День сотрудника органов следствия Российской Федерации отмечается, начиная с 2014 года в соответствии с принятым 27 августа 2013 года Постановлением Правительства Российской Федерации.</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numPr>
        <w:ilvl w:val="1"/>
        <w:numId w:val="1"/>
      </w:numPr>
      <w:spacing w:before="200" w:after="120"/>
      <w:outlineLvl w:val="1"/>
    </w:pPr>
    <w:rPr>
      <w:b/>
      <w:bCs/>
      <w:sz w:val="32"/>
      <w:szCs w:val="32"/>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144</TotalTime>
  <Application>LibreOffice/7.4.6.2$Windows_X86_64 LibreOffice_project/5b1f5509c2decdade7fda905e3e1429a67acd63d</Application>
  <AppVersion>15.0000</AppVersion>
  <Pages>2</Pages>
  <Words>397</Words>
  <Characters>2776</Characters>
  <CharactersWithSpaces>3167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2023-07-26T10:45:17Z</dcterms:created>
  <dc:creator/>
  <dc:description/>
  <dc:language>ru-RU</dc:language>
  <cp:lastModifiedBy/>
  <dcterms:modified xsi:type="dcterms:W3CDTF">2023-07-26T17:51:42Z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