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2023.08.26</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 xml:space="preserve">Владимир Уйба пуктіс дзоридзьяс </w:t>
      </w:r>
      <w:r>
        <w:rPr>
          <w:rFonts w:cs="Times New Roman" w:ascii="Times New Roman" w:hAnsi="Times New Roman"/>
          <w:b/>
          <w:bCs/>
          <w:i w:val="false"/>
          <w:caps w:val="false"/>
          <w:smallCaps w:val="false"/>
          <w:color w:val="000000"/>
          <w:spacing w:val="0"/>
          <w:sz w:val="28"/>
          <w:szCs w:val="28"/>
          <w:lang w:val="kpv-RU"/>
        </w:rPr>
        <w:t>«</w:t>
      </w:r>
      <w:r>
        <w:rPr>
          <w:rFonts w:cs="Times New Roman" w:ascii="Times New Roman" w:hAnsi="Times New Roman"/>
          <w:b/>
          <w:bCs/>
          <w:i w:val="false"/>
          <w:caps w:val="false"/>
          <w:smallCaps w:val="false"/>
          <w:color w:val="000000"/>
          <w:spacing w:val="0"/>
          <w:sz w:val="28"/>
          <w:szCs w:val="28"/>
          <w:lang w:val="kpv-RU"/>
        </w:rPr>
        <w:t>Северная</w:t>
      </w:r>
      <w:r>
        <w:rPr>
          <w:rFonts w:cs="Times New Roman" w:ascii="Times New Roman" w:hAnsi="Times New Roman"/>
          <w:b/>
          <w:bCs/>
          <w:i w:val="false"/>
          <w:caps w:val="false"/>
          <w:smallCaps w:val="false"/>
          <w:color w:val="000000"/>
          <w:spacing w:val="0"/>
          <w:sz w:val="28"/>
          <w:szCs w:val="28"/>
          <w:lang w:val="kpv-RU"/>
        </w:rPr>
        <w:t>» шахтаса шахтёръясл</w:t>
      </w:r>
      <w:r>
        <w:rPr>
          <w:rFonts w:eastAsia="WenQuanYi Micro Hei" w:cs="Times New Roman" w:ascii="Times New Roman" w:hAnsi="Times New Roman"/>
          <w:b/>
          <w:bCs/>
          <w:i w:val="false"/>
          <w:caps w:val="false"/>
          <w:smallCaps w:val="false"/>
          <w:color w:val="000000"/>
          <w:spacing w:val="0"/>
          <w:kern w:val="2"/>
          <w:sz w:val="28"/>
          <w:szCs w:val="28"/>
          <w:lang w:val="kpv-RU" w:eastAsia="zh-CN" w:bidi="hi-IN"/>
        </w:rPr>
        <w:t>ӧн</w:t>
      </w:r>
      <w:r>
        <w:rPr>
          <w:rFonts w:cs="Times New Roman" w:ascii="Times New Roman" w:hAnsi="Times New Roman"/>
          <w:b/>
          <w:bCs/>
          <w:i w:val="false"/>
          <w:caps w:val="false"/>
          <w:smallCaps w:val="false"/>
          <w:color w:val="000000"/>
          <w:spacing w:val="0"/>
          <w:sz w:val="28"/>
          <w:szCs w:val="28"/>
          <w:lang w:val="kpv-RU"/>
        </w:rPr>
        <w:t xml:space="preserve"> да горноспасательясл</w:t>
      </w:r>
      <w:r>
        <w:rPr>
          <w:rFonts w:eastAsia="WenQuanYi Micro Hei" w:cs="Times New Roman" w:ascii="Times New Roman" w:hAnsi="Times New Roman"/>
          <w:b/>
          <w:bCs/>
          <w:i w:val="false"/>
          <w:caps w:val="false"/>
          <w:smallCaps w:val="false"/>
          <w:color w:val="000000"/>
          <w:spacing w:val="0"/>
          <w:kern w:val="2"/>
          <w:sz w:val="28"/>
          <w:szCs w:val="28"/>
          <w:lang w:val="kpv-RU" w:eastAsia="zh-CN" w:bidi="hi-IN"/>
        </w:rPr>
        <w:t xml:space="preserve">ӧн </w:t>
      </w:r>
      <w:r>
        <w:rPr>
          <w:rFonts w:cs="Times New Roman" w:ascii="Times New Roman" w:hAnsi="Times New Roman"/>
          <w:b/>
          <w:bCs/>
          <w:i w:val="false"/>
          <w:caps w:val="false"/>
          <w:smallCaps w:val="false"/>
          <w:color w:val="000000"/>
          <w:spacing w:val="0"/>
          <w:sz w:val="28"/>
          <w:szCs w:val="28"/>
          <w:lang w:val="kpv-RU"/>
        </w:rPr>
        <w:t xml:space="preserve">паметьлы сиӧм </w:t>
      </w:r>
      <w:r>
        <w:rPr>
          <w:rFonts w:eastAsia="WenQuanYi Micro Hei" w:cs="Times New Roman" w:ascii="Times New Roman" w:hAnsi="Times New Roman"/>
          <w:b/>
          <w:bCs/>
          <w:i w:val="false"/>
          <w:caps w:val="false"/>
          <w:smallCaps w:val="false"/>
          <w:color w:val="000000"/>
          <w:spacing w:val="0"/>
          <w:kern w:val="2"/>
          <w:sz w:val="28"/>
          <w:szCs w:val="28"/>
          <w:lang w:val="kpv-RU" w:eastAsia="zh-CN" w:bidi="hi-IN"/>
        </w:rPr>
        <w:t>ме</w:t>
      </w:r>
      <w:r>
        <w:rPr>
          <w:rFonts w:cs="Times New Roman" w:ascii="Times New Roman" w:hAnsi="Times New Roman"/>
          <w:b/>
          <w:bCs/>
          <w:i w:val="false"/>
          <w:caps w:val="false"/>
          <w:smallCaps w:val="false"/>
          <w:color w:val="000000"/>
          <w:spacing w:val="0"/>
          <w:sz w:val="28"/>
          <w:szCs w:val="28"/>
          <w:lang w:val="kpv-RU"/>
        </w:rPr>
        <w:t>мориал дорӧ</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Воркутаӧ удж серти ветлігӧн моз тӧлысь 26 лунӧ, Шахтёр лун водзвылын, Коми Республикаса Юралысь казьтыштіс пӧгибнитӧм горнякъясӧс.</w:t>
      </w:r>
    </w:p>
    <w:p>
      <w:pPr>
        <w:pStyle w:val="Style14"/>
        <w:widowControl/>
        <w:bidi w:val="0"/>
        <w:spacing w:lineRule="auto" w:line="360" w:before="0" w:after="0"/>
        <w:ind w:start="0" w:end="0" w:firstLine="709"/>
        <w:jc w:val="both"/>
        <w:rPr>
          <w:b w:val="false"/>
          <w:b w:val="false"/>
          <w:bCs w:val="false"/>
          <w:i w:val="false"/>
          <w:i w:val="false"/>
          <w:caps w:val="false"/>
          <w:smallCaps w:val="false"/>
          <w:spacing w:val="0"/>
          <w:lang w:val="kpv-RU"/>
        </w:rPr>
      </w:pPr>
      <w:r>
        <w:rPr>
          <w:b w:val="false"/>
          <w:bCs w:val="false"/>
          <w:i w:val="false"/>
          <w:caps w:val="false"/>
          <w:smallCaps w:val="false"/>
          <w:spacing w:val="0"/>
          <w:lang w:val="kpv-RU"/>
        </w:rPr>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Мероприятиеӧ пырӧдчисны Коми Республикаса Каналан Сӧветӧн Веськӧдлысь Сергей Усачёв, Коми Республикаса Веськӧдлан котырӧн Юрнуӧдысьӧс Медводдза вежысь Эльмира Ахмеева, AEON корпорацияса директоръяслӧн сӧветӧн веськӧдлысь Роман Троценко, карӧн да “ВоркутаУголь” кар артмӧдысь предприятиеӧн юрнуӧдысьяс.</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Казьтыштам,“</w:t>
      </w:r>
      <w:r>
        <w:rPr>
          <w:rFonts w:ascii="Times New Roman" w:hAnsi="Times New Roman"/>
          <w:color w:val="000000"/>
          <w:sz w:val="28"/>
          <w:szCs w:val="28"/>
          <w:lang w:val="kpv-RU"/>
        </w:rPr>
        <w:t>Северная</w:t>
      </w:r>
      <w:r>
        <w:rPr>
          <w:rFonts w:ascii="Times New Roman" w:hAnsi="Times New Roman"/>
          <w:color w:val="000000"/>
          <w:sz w:val="28"/>
          <w:szCs w:val="28"/>
          <w:lang w:val="kpv-RU"/>
        </w:rPr>
        <w:t>” шахтасӧ ыджыд шог суис 2016 вося урасьӧм тӧлысь 25 лунӧ. Авария здукӧ шахтаын 748 метр джудждаын вӧлі 111 морт. 81 мортӧс на пиысь кыпӧдісны веркӧсӧ. 36 горняк да спасатель пӧгибнитіс.</w:t>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Мемориалсӧ восьтісны 2016 вося моз тӧлысьӧ. Сійӧс сувтӧдӧма Севернӧй посёлок дорын воркутаса том архитектор Олег Гречухинлӧн проект серти. Пӧгибнитӧмаяслӧн портретъяса гранитнӧй мемориал шӧрын сувтӧдӧма мемориальнӧй пӧв, кытчӧ пуктӧма каска, кайло да шахтёрскӧй лампа.</w:t>
      </w:r>
      <w:r>
        <w:br w:type="page"/>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2023.08.26</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Владимир Уйба возложил цветы к мемориалу памяти шахтёров и горноспасателей шахты «Северная»</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 ходе рабочей поездки в Воркуту 26 августа, накануне Дня шахтёра, Глава Республики Коми почтил память погибших горняков.</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В мероприятии приняли участие Председатель Государственного Совета Республики Коми Сергей Усачёв, Первый заместитель Председателя Правительства Республики Коми Эльмира Ахмеева, председатель Совета директоров корпорации AEON Роман Троценко, руководство города и градообразующего предприятия «ВоркутаУголь».</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Напомним, трагедия на шахте «Северная» произошла 25 февраля 2016 года. На момент аварии в шахте на глубине 748 метров находились 111 человек. 81 из них выведен на поверхность. 36 горняков и спасателей погибли.</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Мемориал открыт в августе 2016 года. Он установлен близ посёлка Северный по проекту молодого воркутинского архитектора Олега Гречухина. В центре гранитного мемориала с портретами погибших установлена мемориальная плита, на которой установлены каска, кайло и шахтёрская лампа.</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Макарова 875</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LibreOffice/7.3.7.2$Windows_X86_64 LibreOffice_project/e114eadc50a9ff8d8c8a0567d6da8f454beeb84f</Application>
  <AppVersion>15.0000</AppVersion>
  <Pages>2</Pages>
  <Words>261</Words>
  <Characters>1802</Characters>
  <CharactersWithSpaces>2050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2023-08-28T15:01:28Z</dcterms:created>
  <dc:creator/>
  <dc:description/>
  <dc:language>ru-RU</dc:language>
  <cp:lastModifiedBy/>
  <dcterms:modified xsi:type="dcterms:W3CDTF">2023-08-28T16:58:05Z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