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2023.08.26</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 xml:space="preserve">Владимир Уйба сетіс </w:t>
      </w:r>
      <w:r>
        <w:rPr>
          <w:rFonts w:ascii="Times New Roman" w:hAnsi="Times New Roman"/>
          <w:b/>
          <w:bCs/>
          <w:i w:val="false"/>
          <w:caps w:val="false"/>
          <w:smallCaps w:val="false"/>
          <w:color w:val="000000"/>
          <w:spacing w:val="0"/>
          <w:sz w:val="28"/>
          <w:szCs w:val="28"/>
          <w:lang w:val="kpv-RU"/>
        </w:rPr>
        <w:t>в</w:t>
      </w:r>
      <w:r>
        <w:rPr>
          <w:rFonts w:ascii="Times New Roman" w:hAnsi="Times New Roman"/>
          <w:b/>
          <w:bCs/>
          <w:i w:val="false"/>
          <w:caps w:val="false"/>
          <w:smallCaps w:val="false"/>
          <w:color w:val="000000"/>
          <w:spacing w:val="0"/>
          <w:sz w:val="28"/>
          <w:szCs w:val="28"/>
          <w:lang w:val="kpv-RU"/>
        </w:rPr>
        <w:t>оркутаса шахтёръяслы канму наградаяс</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Моз тӧлысь 26 лунӧ Воркутаӧ удж серти ветлігӧн Коми Республикаса Юралысь пырӧдчис Шахтёр лунлы сиӧм кыпыд мероприятиеӧ.</w:t>
      </w:r>
    </w:p>
    <w:p>
      <w:pPr>
        <w:pStyle w:val="Style14"/>
        <w:widowControl/>
        <w:bidi w:val="0"/>
        <w:spacing w:lineRule="auto" w:line="360" w:before="0" w:after="0"/>
        <w:ind w:start="0" w:end="0" w:firstLine="709"/>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Горняклӧн удж – тайӧ быд пӧрйӧ зэв пыдди пуктана удж, - пасйис Владимир Уйба. - Сы вылӧ видзӧдтӧг, мый век пыртӧны из шом перъян выль технологияяс, шахтёръяслӧн уджыс кольӧ медся сьӧкыд да ӧпаснӧй уджъяс пиысь ӧтиӧн. Тайӧ уджсӧ бӧрйӧны сӧмын смел да повтӧм йӧз. Сійӧ вӧчӧ мортсӧ вынаджыкӧн, повтӧмджыкӧн. Буретш татшӧм йӧз пуктісны подув Коми Республикаса из шом перйӧмӧ, татшӧм йӧз быд лун лэччӧны му улӧ, медым перйыны из шом, мый ёна колӧ регионлӧн да страналӧн экономикалы, да быд лун вӧчӧны ыджыд подвиг”.</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Коми Республикаса Юралысь аттьӧаліс ветеранъясӧс да горнякъясӧс сыысь, мый найӧ йитісны олӧмныссӧ из шом перъян уджкӧд да кутчысьӧны шахтёръяслӧн бур традицияясӧ. Сідзжӧ Владимир Уйба аттьӧаліс “AEON” корпорацияса директоръяслӧн сӧветӧн веськӧдлысь Роман Троценкоӧс “Воркутауголь” кар артмӧдысь предприятие да шахтёръяслысь кар сӧвмӧдӧмӧ пай пуктӧмысь.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Кыдзи шуис регионса Юралысь, Шахтёр лунсӧ пасйӧны сідзжӧ Донецкӧй да Луганскӧй Народнӧй Республикаясын, кӧні ӧні нуӧдӧны тыш неонацистъяскӧд. Воркутаса олысьяс лыдын, кодъяс ӧні участвуйтӧны СВО-ын, – “Воркута” кар кытшса юралысь Ярослав Шапошников да сы</w:t>
      </w:r>
      <w:r>
        <w:rPr>
          <w:rFonts w:ascii="Times New Roman" w:hAnsi="Times New Roman"/>
          <w:b w:val="false"/>
          <w:i w:val="false"/>
          <w:caps w:val="false"/>
          <w:smallCaps w:val="false"/>
          <w:color w:val="000000"/>
          <w:spacing w:val="0"/>
          <w:sz w:val="28"/>
          <w:szCs w:val="28"/>
          <w:lang w:val="kpv-RU"/>
        </w:rPr>
        <w:t>кӧд ӧткодя мӧвпалысь ёртъяс</w:t>
      </w:r>
      <w:r>
        <w:rPr>
          <w:rFonts w:ascii="Times New Roman" w:hAnsi="Times New Roman"/>
          <w:b w:val="false"/>
          <w:i w:val="false"/>
          <w:caps w:val="false"/>
          <w:smallCaps w:val="false"/>
          <w:color w:val="000000"/>
          <w:spacing w:val="0"/>
          <w:sz w:val="28"/>
          <w:szCs w:val="28"/>
          <w:lang w:val="kpv-RU"/>
        </w:rPr>
        <w:t>: Воркутаын “СПАС” Казачье Братство регионкостса ӧтйӧза организация</w:t>
      </w:r>
      <w:r>
        <w:rPr>
          <w:rFonts w:ascii="Times New Roman" w:hAnsi="Times New Roman"/>
          <w:b w:val="false"/>
          <w:i w:val="false"/>
          <w:caps w:val="false"/>
          <w:smallCaps w:val="false"/>
          <w:color w:val="000000"/>
          <w:spacing w:val="0"/>
          <w:sz w:val="28"/>
          <w:szCs w:val="28"/>
          <w:lang w:val="kpv-RU"/>
        </w:rPr>
        <w:t>са</w:t>
      </w:r>
      <w:r>
        <w:rPr>
          <w:rFonts w:ascii="Times New Roman" w:hAnsi="Times New Roman"/>
          <w:b w:val="false"/>
          <w:i w:val="false"/>
          <w:caps w:val="false"/>
          <w:smallCaps w:val="false"/>
          <w:color w:val="000000"/>
          <w:spacing w:val="0"/>
          <w:sz w:val="28"/>
          <w:szCs w:val="28"/>
          <w:lang w:val="kpv-RU"/>
        </w:rPr>
        <w:t xml:space="preserve"> атаман Игорь Некрасов, асшӧр уджалысь Андрей Поликарпов, “Полигон” МӦП-са директорӧс вежысь, Воркута карса сӧветын депутат Павел Вишняков.</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Кыпыд чукӧртчылӧм дырйи Владимир Уйба сетіс Повтӧмлун орден Воркутаын олысь, торъя военнӧй операцияса герой, ефрейтор Иван Хрипколы.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Сідзжӧ Коми Республикаса Юралысь сетіс канму наградаяс из шом отрасльын уджалысьяслы. </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***Коми Республикаса Юралысьлӧн Индӧдӧн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Коми Республика водзын заслугаясысь “Коми Республикаса нимӧдана уджалысь” почёт ним сетӧма:</w:t>
      </w:r>
    </w:p>
    <w:p>
      <w:pPr>
        <w:pStyle w:val="Style14"/>
        <w:widowControl/>
        <w:bidi w:val="0"/>
        <w:spacing w:lineRule="auto" w:line="360" w:before="0" w:after="0"/>
        <w:ind w:start="0" w:end="0" w:firstLine="709"/>
        <w:jc w:val="both"/>
        <w:rPr/>
      </w:pPr>
      <w:r>
        <w:rPr>
          <w:rFonts w:ascii="Times New Roman" w:hAnsi="Times New Roman"/>
          <w:b w:val="false"/>
          <w:i w:val="false"/>
          <w:caps w:val="false"/>
          <w:smallCaps w:val="false"/>
          <w:color w:val="000000"/>
          <w:spacing w:val="0"/>
          <w:sz w:val="28"/>
          <w:szCs w:val="28"/>
          <w:lang w:val="kpv-RU"/>
        </w:rPr>
        <w:t>Юрий Георгиевич Идамкинлы – “</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Комсомольскӧй шахта” тэчас юкӧдулын дасьтысян уджъяс нуӧдан участоклӧн муувса электрослесарлы</w:t>
      </w:r>
      <w:r>
        <w:rPr>
          <w:rFonts w:ascii="Times New Roman" w:hAnsi="Times New Roman"/>
          <w:b w:val="false"/>
          <w:i w:val="false"/>
          <w:caps w:val="false"/>
          <w:smallCaps w:val="false"/>
          <w:color w:val="000000"/>
          <w:spacing w:val="0"/>
          <w:sz w:val="28"/>
          <w:szCs w:val="28"/>
          <w:lang w:val="kpv-RU"/>
        </w:rPr>
        <w:t>;</w:t>
      </w:r>
    </w:p>
    <w:p>
      <w:pPr>
        <w:pStyle w:val="Style14"/>
        <w:widowControl/>
        <w:bidi w:val="0"/>
        <w:spacing w:lineRule="auto" w:line="360" w:before="0" w:after="0"/>
        <w:ind w:start="0" w:end="0" w:firstLine="709"/>
        <w:jc w:val="both"/>
        <w:rPr/>
      </w:pPr>
      <w:r>
        <w:rPr>
          <w:rFonts w:ascii="Times New Roman" w:hAnsi="Times New Roman"/>
          <w:b w:val="false"/>
          <w:i w:val="false"/>
          <w:caps w:val="false"/>
          <w:smallCaps w:val="false"/>
          <w:color w:val="000000"/>
          <w:spacing w:val="0"/>
          <w:sz w:val="28"/>
          <w:szCs w:val="28"/>
          <w:lang w:val="kpv-RU"/>
        </w:rPr>
        <w:t xml:space="preserve">Алексей Васильевич Квитколы – “Воргашорса шахта” </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тэчас юкӧду</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в</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л</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ӧ</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н из шом перъян участокса весалан забойын горнорабочӧйлы;</w:t>
      </w:r>
    </w:p>
    <w:p>
      <w:pPr>
        <w:pStyle w:val="Style14"/>
        <w:widowControl/>
        <w:bidi w:val="0"/>
        <w:spacing w:lineRule="auto" w:line="360" w:before="0" w:after="0"/>
        <w:ind w:start="0" w:end="0" w:firstLine="709"/>
        <w:jc w:val="both"/>
        <w:rPr>
          <w:rFonts w:ascii="Times New Roman" w:hAnsi="Times New Roman"/>
          <w:b/>
          <w:b/>
          <w:bCs/>
          <w:color w:val="000000"/>
          <w:sz w:val="28"/>
          <w:szCs w:val="28"/>
          <w:lang w:val="kpv-RU"/>
        </w:rPr>
      </w:pPr>
      <w:r>
        <w:rPr>
          <w:rFonts w:ascii="Times New Roman" w:hAnsi="Times New Roman"/>
          <w:b/>
          <w:bCs/>
          <w:color w:val="00000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Коми Республикалы бур вылӧ уна во зіля уджалӧмысь Коми Республикаса Почёт грамота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cs="Times New Roman" w:ascii="Times New Roman" w:hAnsi="Times New Roman"/>
          <w:b w:val="false"/>
          <w:bCs w:val="false"/>
          <w:i w:val="false"/>
          <w:caps w:val="false"/>
          <w:smallCaps w:val="false"/>
          <w:color w:val="000000"/>
          <w:spacing w:val="0"/>
          <w:sz w:val="28"/>
          <w:szCs w:val="28"/>
          <w:lang w:val="kpv-RU"/>
        </w:rPr>
        <w:t xml:space="preserve">Люзия Марксовна Имаевалы – “Печораса </w:t>
      </w:r>
      <w:r>
        <w:rPr>
          <w:rFonts w:eastAsia="WenQuanYi Micro Hei" w:cs="Times New Roman" w:ascii="Times New Roman" w:hAnsi="Times New Roman"/>
          <w:b w:val="false"/>
          <w:bCs w:val="false"/>
          <w:i w:val="false"/>
          <w:caps w:val="false"/>
          <w:smallCaps w:val="false"/>
          <w:color w:val="000000"/>
          <w:spacing w:val="0"/>
          <w:kern w:val="2"/>
          <w:sz w:val="28"/>
          <w:szCs w:val="28"/>
          <w:lang w:val="kpv-RU" w:eastAsia="zh-CN" w:bidi="hi-IN"/>
        </w:rPr>
        <w:t>из шом бурмӧдан</w:t>
      </w:r>
      <w:r>
        <w:rPr>
          <w:rFonts w:cs="Times New Roman" w:ascii="Times New Roman" w:hAnsi="Times New Roman"/>
          <w:b w:val="false"/>
          <w:bCs w:val="false"/>
          <w:i w:val="false"/>
          <w:caps w:val="false"/>
          <w:smallCaps w:val="false"/>
          <w:color w:val="000000"/>
          <w:spacing w:val="0"/>
          <w:sz w:val="28"/>
          <w:szCs w:val="28"/>
          <w:lang w:val="kpv-RU"/>
        </w:rPr>
        <w:t xml:space="preserve"> шӧр фабрика” тэчас юкӧдувса флотация участокын из шом бурмӧдан аппаратчиклы;</w:t>
      </w:r>
    </w:p>
    <w:p>
      <w:pPr>
        <w:pStyle w:val="Style14"/>
        <w:widowControl/>
        <w:bidi w:val="0"/>
        <w:spacing w:lineRule="auto" w:line="360" w:before="0" w:after="0"/>
        <w:ind w:start="0" w:end="0" w:firstLine="709"/>
        <w:jc w:val="both"/>
        <w:rPr/>
      </w:pPr>
      <w:r>
        <w:rPr>
          <w:rFonts w:ascii="Times New Roman" w:hAnsi="Times New Roman"/>
          <w:b w:val="false"/>
          <w:i w:val="false"/>
          <w:caps w:val="false"/>
          <w:smallCaps w:val="false"/>
          <w:color w:val="000000"/>
          <w:spacing w:val="0"/>
          <w:sz w:val="28"/>
          <w:szCs w:val="28"/>
          <w:lang w:val="kpv-RU"/>
        </w:rPr>
        <w:t>Марина Ивановна Мелешкиналы – “</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Комсомольскӧй шахта” тэчас юкӧдувлӧн шахтапытшса транспорт участокса горнорабочӧйлы;</w:t>
      </w:r>
    </w:p>
    <w:p>
      <w:pPr>
        <w:pStyle w:val="Style14"/>
        <w:widowControl/>
        <w:bidi w:val="0"/>
        <w:spacing w:lineRule="auto" w:line="360" w:before="0" w:after="0"/>
        <w:ind w:start="0" w:end="0" w:firstLine="709"/>
        <w:jc w:val="both"/>
        <w:rPr/>
      </w:pPr>
      <w:r>
        <w:rPr>
          <w:rFonts w:ascii="Times New Roman" w:hAnsi="Times New Roman"/>
          <w:b w:val="false"/>
          <w:i w:val="false"/>
          <w:caps w:val="false"/>
          <w:smallCaps w:val="false"/>
          <w:color w:val="000000"/>
          <w:spacing w:val="0"/>
          <w:sz w:val="28"/>
          <w:szCs w:val="28"/>
          <w:lang w:val="kpv-RU"/>
        </w:rPr>
        <w:t>Андрей Петрович Мокшинлы – “Воркутаса шахта” т</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 xml:space="preserve">эчас юкӧдувлӧн аэрологическӧй безопасносьт серти участокын буровзрывнӧй уджъяс нуӧдан участокса начальникӧс вежысьлы. </w:t>
      </w:r>
    </w:p>
    <w:p>
      <w:pPr>
        <w:pStyle w:val="Style14"/>
        <w:widowControl/>
        <w:bidi w:val="0"/>
        <w:spacing w:lineRule="auto" w:line="360" w:before="0" w:after="0"/>
        <w:ind w:start="0" w:end="0" w:firstLine="709"/>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Коми Респуб</w:t>
        <w:softHyphen/>
        <w:t>ликаса Юралысьлӧн тшӧктӧмӧн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lang w:val="kpv-RU"/>
        </w:rPr>
        <w:t>из шом перъян промышленносьт сӧвмӧдӧмӧ пай пуктӧмысь да уна вося бур уджысь “Коми Респуб</w:t>
        <w:softHyphen/>
        <w:t>ликаса почёта шахтёр” ним сетӧма:</w:t>
      </w:r>
    </w:p>
    <w:p>
      <w:pPr>
        <w:pStyle w:val="Style14"/>
        <w:widowControl/>
        <w:bidi w:val="0"/>
        <w:spacing w:lineRule="auto" w:line="360" w:before="0" w:after="0"/>
        <w:ind w:start="0" w:end="0" w:firstLine="709"/>
        <w:jc w:val="both"/>
        <w:rPr/>
      </w:pPr>
      <w:r>
        <w:rPr>
          <w:rFonts w:ascii="Times New Roman" w:hAnsi="Times New Roman"/>
          <w:b w:val="false"/>
          <w:bCs w:val="false"/>
          <w:i w:val="false"/>
          <w:caps w:val="false"/>
          <w:smallCaps w:val="false"/>
          <w:color w:val="000000"/>
          <w:spacing w:val="0"/>
          <w:sz w:val="28"/>
          <w:szCs w:val="28"/>
          <w:lang w:val="kpv-RU"/>
        </w:rPr>
        <w:t>Юрий Андреевич Вильтейслы – “Заполярнӧй шахта” т</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эчас юкӧду</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в</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л</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ӧ</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н дасьтысян уджъяс нуӧдан участок</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ын</w:t>
      </w:r>
      <w:r>
        <w:rPr>
          <w:rStyle w:val="Strong"/>
          <w:rFonts w:eastAsia="Droid Sans Fallback" w:cs="Times New Roman" w:ascii="Times New Roman" w:hAnsi="Times New Roman"/>
          <w:b w:val="false"/>
          <w:bCs w:val="false"/>
          <w:i w:val="false"/>
          <w:caps w:val="false"/>
          <w:smallCaps w:val="false"/>
          <w:color w:val="000000"/>
          <w:spacing w:val="0"/>
          <w:kern w:val="2"/>
          <w:sz w:val="28"/>
          <w:szCs w:val="28"/>
          <w:highlight w:val="white"/>
          <w:lang w:val="kpv-RU" w:eastAsia="zh-CN" w:bidi="hi-IN"/>
        </w:rPr>
        <w:t xml:space="preserve"> муувса электрослесарлы;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Олег Николаевич Жанкевичлы – “Воркутаса дзоньтасян предприятие” тэчас юкӧдувлӧн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му пытшкын да му вылын писькӧдчан участокын муувса бурӧвӧй мастерлы;</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Normal"/>
        <w:bidi w:val="0"/>
        <w:spacing w:lineRule="auto" w:line="360" w:before="0" w:after="0"/>
        <w:ind w:start="0" w:end="0" w:firstLine="709"/>
        <w:jc w:val="both"/>
        <w:rPr>
          <w:rFonts w:ascii="Times New Roman" w:hAnsi="Times New Roman"/>
          <w:color w:val="000000"/>
          <w:sz w:val="28"/>
          <w:szCs w:val="28"/>
        </w:rPr>
      </w:pPr>
      <w:r>
        <w:rPr>
          <w:rFonts w:cs="Times New Roman" w:ascii="Times New Roman" w:hAnsi="Times New Roman"/>
          <w:b/>
          <w:bCs/>
          <w:color w:val="000000"/>
          <w:sz w:val="28"/>
          <w:szCs w:val="28"/>
          <w:lang w:val="kpv-RU"/>
        </w:rPr>
        <w:t>уна во сьӧлӧмсянь да бура уджалӧмысь «Удж</w:t>
      </w:r>
      <w:r>
        <w:rPr>
          <w:rFonts w:eastAsia="WenQuanYi Micro Hei" w:cs="Times New Roman" w:ascii="Times New Roman" w:hAnsi="Times New Roman"/>
          <w:b/>
          <w:bCs/>
          <w:color w:val="000000"/>
          <w:kern w:val="2"/>
          <w:sz w:val="28"/>
          <w:szCs w:val="28"/>
          <w:lang w:val="kpv-RU" w:eastAsia="zh-CN" w:bidi="hi-IN"/>
        </w:rPr>
        <w:t>ын повтӧмлун</w:t>
      </w:r>
      <w:r>
        <w:rPr>
          <w:rFonts w:cs="Times New Roman" w:ascii="Times New Roman" w:hAnsi="Times New Roman"/>
          <w:b/>
          <w:bCs/>
          <w:color w:val="000000"/>
          <w:sz w:val="28"/>
          <w:szCs w:val="28"/>
          <w:lang w:val="kpv-RU"/>
        </w:rPr>
        <w:t xml:space="preserve">» Коми Республикаса </w:t>
      </w:r>
      <w:r>
        <w:rPr>
          <w:rFonts w:eastAsia="WenQuanYi Micro Hei" w:cs="Times New Roman" w:ascii="Times New Roman" w:hAnsi="Times New Roman"/>
          <w:b/>
          <w:bCs/>
          <w:color w:val="000000"/>
          <w:kern w:val="2"/>
          <w:sz w:val="28"/>
          <w:szCs w:val="28"/>
          <w:lang w:val="kpv-RU" w:eastAsia="zh-CN" w:bidi="hi-IN"/>
        </w:rPr>
        <w:t>отличие</w:t>
      </w:r>
      <w:r>
        <w:rPr>
          <w:rFonts w:cs="Times New Roman" w:ascii="Times New Roman" w:hAnsi="Times New Roman"/>
          <w:b/>
          <w:bCs/>
          <w:color w:val="000000"/>
          <w:sz w:val="28"/>
          <w:szCs w:val="28"/>
          <w:lang w:val="kpv-RU"/>
        </w:rPr>
        <w:t xml:space="preserve"> пас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Роман Николаевич Капустинлы – “Юньягаса” из шом разрез” тэчас юкӧдувлӧн горнӧй участокын автомашинаса водительлы.</w:t>
      </w:r>
      <w:r>
        <w:br w:type="page"/>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2023.08.26</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вручил государственные награды шахтёрам Воркуты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Глава Республики Коми в ходе рабочей поездки в Воркуту 26 августа принял участие в торжественном мероприятии, посвящённом Дню шахтёра.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«Профессия горняка всегда была и будет одной из самых уважаемых и почитаемых в обществе, - отметил Владимир Уйба. – Несмотря на внедрение современных технологий угледобычи, шахтёрский труд остаётся одним из самых тяжёлых и опасных. Эту профессию выбирают только смелые и отважные люди. Она требует мужества, силы духа, самоотверженности и взаимовыручки, закаляет характер и делает человека сильнее. Именно такие люди заложили основы угольной отрасли Республики Коми, такие люди сегодня каждый день спускаются в забой, чтобы выдать на-гора тонны угля, столь необходимые экономике региона и страны, и совершают ежедневный трудовой подвиг».</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Глава Республики Коми выразил глубокую признательность ветеранам и всем горнякам за то, что связали судьбу с угольной отраслью и продолжили славные шахтёрские традиции. Также Владимир Уйба поблагодарил председателя Совета директоров корпорации «AEON» Романа Троценко за вклад в развитие градообразующего предприятия «Воркутауголь» и шахтёрского города.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Как отметил Глава региона, День шахтёра отмечают также в Донецкой и Луганской Народных Республиках, на территории которых идут тяжёлые бои с неонацистами. В числе воркутинцев, которые сейчас принимают участие в специальной военной операции, – глава городского округа «Воркута» Ярослав Шапошников и его единомышленники: Атаман межрегиональной общественной организации Казачье Братство «СПАС» Воркуты Игорь Некрасов, предприниматель Андрей Поликарпов, заместитель директора МУП «Полигон», депутат Горсовета Воркуты Павел Вишняков.</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На торжественном собрании Владимир Уйба вручил орден Мужества герою специальной военной операции, воркутинцу ефрейтору Ивану Хрипко.</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Также Глава Республики Коми вручил государственные награды работникам угольной отрасли.</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***Указом Главы Республики Коми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за заслуги перед Республикой Коми почётное звание «Заслуженный работник Республики Коми» присвоено:</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Идамкину Юрию Георгиевичу – электрослесарю подземному участка подготовительных работ структурного подразделения «Шахта Комсомольская»;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Квитко Алексею Васильевичу – горнорабочему очистного забоя участка по добыче угля структурного подразделения «Шахта Воргашорская»;</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за многолетнюю плодотворную работу, направленную на благо Республики Коми, Почётной грамотой Республики Коми награждены: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Имаева Люзия Марксовна – аппаратчик углеобогащения участка флотации структурного подразделения «Печорская центральная обогатительная фабрика»;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Мелешкина Марина Ивановна – горнорабочий участка внутришахтного транспорта структурного подразделения «Шахта Комсомольская»;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Мокшин Андрей Петрович – заместитель начальника участка по буровзрывным работам участка аэрологической безопасности структурного подразделения «Шахта Воркутинская».</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Распоряжением Главы Республики Коми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за вклад в развитие угольной промышленности и многолетнюю добросовестную работу звание «Почётный шахтёр Республики Коми» присвоено:</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Вильтейсу Юрию Андреевичу – электрослесарю подземному участка подготовительных работ структурного подразделения «Шахта Заполярная»;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Жанкевичу Олегу Николаевичу – мастеру буровому подземному участка подземного и поверхностного бурения структурного подразделения «Воркутинское ремонтное предприятие»;</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i w:val="false"/>
          <w:caps w:val="false"/>
          <w:smallCaps w:val="false"/>
          <w:color w:val="000000"/>
          <w:spacing w:val="0"/>
          <w:sz w:val="28"/>
          <w:szCs w:val="28"/>
          <w:lang w:val="kpv-RU"/>
        </w:rPr>
        <w:t>за многолетнюю добросовестную и эффективную работу знаком отличия Республики Коми «Трудовая доблесть» награждён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Капустин Роман Николаевич – водитель автомобиля горного участка структурного подразделения «Угольный разрез «Юньягинский».</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rPr>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character" w:styleId="Strong">
    <w:name w:val="Strong"/>
    <w:qFormat/>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425</TotalTime>
  <Application>LibreOffice/7.3.7.2$Windows_X86_64 LibreOffice_project/e114eadc50a9ff8d8c8a0567d6da8f454beeb84f</Application>
  <AppVersion>15.0000</AppVersion>
  <Pages>6</Pages>
  <Words>834</Words>
  <Characters>6028</Characters>
  <CharactersWithSpaces>6842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2023-08-29T11:18:45Z</dcterms:created>
  <dc:creator/>
  <dc:description/>
  <dc:language>ru-RU</dc:language>
  <cp:lastModifiedBy/>
  <dcterms:modified xsi:type="dcterms:W3CDTF">2023-08-30T17:09:57Z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