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F63701" w:rsidRDefault="00F63701" w:rsidP="00852676">
      <w:pPr>
        <w:pStyle w:val="ConsPlusTitle"/>
        <w:suppressAutoHyphens/>
        <w:jc w:val="center"/>
        <w:rPr>
          <w:rFonts w:ascii="Times New Roman" w:hAnsi="Times New Roman" w:cs="Times New Roman"/>
          <w:sz w:val="28"/>
          <w:szCs w:val="28"/>
        </w:rPr>
      </w:pPr>
    </w:p>
    <w:p w:rsidR="00521589" w:rsidRDefault="00521589" w:rsidP="00852676">
      <w:pPr>
        <w:pStyle w:val="ConsPlusTitle"/>
        <w:suppressAutoHyphens/>
        <w:jc w:val="center"/>
        <w:rPr>
          <w:rFonts w:ascii="Times New Roman" w:hAnsi="Times New Roman" w:cs="Times New Roman"/>
          <w:sz w:val="28"/>
          <w:szCs w:val="28"/>
        </w:rPr>
      </w:pPr>
    </w:p>
    <w:p w:rsidR="00DD1795" w:rsidRPr="00F63701" w:rsidRDefault="00DD1795" w:rsidP="00852676">
      <w:pPr>
        <w:pStyle w:val="ConsPlusTitle"/>
        <w:suppressAutoHyphens/>
        <w:jc w:val="center"/>
        <w:rPr>
          <w:rFonts w:ascii="Times New Roman" w:hAnsi="Times New Roman" w:cs="Times New Roman"/>
          <w:sz w:val="28"/>
          <w:szCs w:val="28"/>
        </w:rPr>
      </w:pPr>
      <w:r w:rsidRPr="00F63701">
        <w:rPr>
          <w:rFonts w:ascii="Times New Roman" w:hAnsi="Times New Roman" w:cs="Times New Roman"/>
          <w:sz w:val="28"/>
          <w:szCs w:val="28"/>
        </w:rPr>
        <w:t>О внесении изменений в некоторые законодательные акты</w:t>
      </w:r>
    </w:p>
    <w:p w:rsidR="00DD1795" w:rsidRPr="00F63701" w:rsidRDefault="00DD1795" w:rsidP="00852676">
      <w:pPr>
        <w:pStyle w:val="ConsPlusTitle"/>
        <w:suppressAutoHyphens/>
        <w:jc w:val="center"/>
        <w:rPr>
          <w:rFonts w:ascii="Times New Roman" w:hAnsi="Times New Roman" w:cs="Times New Roman"/>
          <w:sz w:val="28"/>
          <w:szCs w:val="28"/>
        </w:rPr>
      </w:pPr>
      <w:r w:rsidRPr="00F63701">
        <w:rPr>
          <w:rFonts w:ascii="Times New Roman" w:hAnsi="Times New Roman" w:cs="Times New Roman"/>
          <w:sz w:val="28"/>
          <w:szCs w:val="28"/>
        </w:rPr>
        <w:t>Республики Коми в области избирательного законодательства</w:t>
      </w:r>
    </w:p>
    <w:p w:rsidR="008D717F" w:rsidRPr="00F63701" w:rsidRDefault="008D717F" w:rsidP="00852676">
      <w:pPr>
        <w:tabs>
          <w:tab w:val="right" w:pos="9498"/>
        </w:tabs>
        <w:suppressAutoHyphens/>
        <w:rPr>
          <w:sz w:val="28"/>
          <w:szCs w:val="28"/>
        </w:rPr>
      </w:pPr>
    </w:p>
    <w:p w:rsidR="00DD1795" w:rsidRPr="00F63701" w:rsidRDefault="00DD1795" w:rsidP="00852676">
      <w:pPr>
        <w:tabs>
          <w:tab w:val="right" w:pos="9498"/>
        </w:tabs>
        <w:suppressAutoHyphens/>
        <w:rPr>
          <w:sz w:val="28"/>
          <w:szCs w:val="28"/>
        </w:rPr>
      </w:pPr>
    </w:p>
    <w:p w:rsidR="00A34792" w:rsidRPr="00F63701" w:rsidRDefault="00A34792" w:rsidP="00852676">
      <w:pPr>
        <w:tabs>
          <w:tab w:val="right" w:pos="9072"/>
        </w:tabs>
        <w:suppressAutoHyphens/>
        <w:rPr>
          <w:sz w:val="28"/>
          <w:szCs w:val="28"/>
        </w:rPr>
      </w:pPr>
      <w:proofErr w:type="gramStart"/>
      <w:r w:rsidRPr="00F63701">
        <w:rPr>
          <w:sz w:val="28"/>
          <w:szCs w:val="28"/>
        </w:rPr>
        <w:t>Принят</w:t>
      </w:r>
      <w:proofErr w:type="gramEnd"/>
      <w:r w:rsidRPr="00F63701">
        <w:rPr>
          <w:sz w:val="28"/>
          <w:szCs w:val="28"/>
        </w:rPr>
        <w:t xml:space="preserve"> Государс</w:t>
      </w:r>
      <w:r w:rsidR="00BB4193" w:rsidRPr="00F63701">
        <w:rPr>
          <w:sz w:val="28"/>
          <w:szCs w:val="28"/>
        </w:rPr>
        <w:t>твенным Советом</w:t>
      </w:r>
      <w:r w:rsidR="00BB4193" w:rsidRPr="00F63701">
        <w:rPr>
          <w:sz w:val="28"/>
          <w:szCs w:val="28"/>
        </w:rPr>
        <w:br/>
        <w:t>Республики Коми</w:t>
      </w:r>
      <w:r w:rsidR="00F63701" w:rsidRPr="00F63701">
        <w:rPr>
          <w:sz w:val="28"/>
          <w:szCs w:val="28"/>
        </w:rPr>
        <w:t xml:space="preserve"> </w:t>
      </w:r>
      <w:r w:rsidR="00F63701">
        <w:rPr>
          <w:sz w:val="28"/>
          <w:szCs w:val="28"/>
        </w:rPr>
        <w:tab/>
        <w:t>21 сентября</w:t>
      </w:r>
      <w:r w:rsidRPr="00F63701">
        <w:rPr>
          <w:sz w:val="28"/>
          <w:szCs w:val="28"/>
        </w:rPr>
        <w:t xml:space="preserve"> 201</w:t>
      </w:r>
      <w:r w:rsidR="002B7606" w:rsidRPr="00F63701">
        <w:rPr>
          <w:sz w:val="28"/>
          <w:szCs w:val="28"/>
        </w:rPr>
        <w:t>7</w:t>
      </w:r>
      <w:r w:rsidRPr="00F63701">
        <w:rPr>
          <w:sz w:val="28"/>
          <w:szCs w:val="28"/>
        </w:rPr>
        <w:t xml:space="preserve"> года</w:t>
      </w:r>
    </w:p>
    <w:p w:rsidR="00E476C9" w:rsidRDefault="00E476C9" w:rsidP="00852676">
      <w:pPr>
        <w:widowControl w:val="0"/>
        <w:suppressAutoHyphens/>
        <w:autoSpaceDE w:val="0"/>
        <w:autoSpaceDN w:val="0"/>
        <w:adjustRightInd w:val="0"/>
        <w:rPr>
          <w:sz w:val="28"/>
          <w:szCs w:val="28"/>
        </w:rPr>
      </w:pPr>
    </w:p>
    <w:p w:rsidR="00F63701" w:rsidRPr="00F63701" w:rsidRDefault="00F63701" w:rsidP="00852676">
      <w:pPr>
        <w:widowControl w:val="0"/>
        <w:suppressAutoHyphens/>
        <w:autoSpaceDE w:val="0"/>
        <w:autoSpaceDN w:val="0"/>
        <w:adjustRightInd w:val="0"/>
        <w:rPr>
          <w:sz w:val="28"/>
          <w:szCs w:val="28"/>
        </w:rPr>
      </w:pP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b/>
          <w:sz w:val="28"/>
          <w:szCs w:val="28"/>
        </w:rPr>
        <w:t>Статья 1</w:t>
      </w:r>
      <w:r w:rsidR="00317354">
        <w:rPr>
          <w:b/>
          <w:sz w:val="28"/>
          <w:szCs w:val="28"/>
        </w:rPr>
        <w:t xml:space="preserve">. </w:t>
      </w:r>
      <w:proofErr w:type="gramStart"/>
      <w:r w:rsidRPr="00F63701">
        <w:rPr>
          <w:sz w:val="28"/>
          <w:szCs w:val="28"/>
        </w:rPr>
        <w:t xml:space="preserve">Внести в Закон Республики Коми </w:t>
      </w:r>
      <w:r w:rsidR="00F63701" w:rsidRPr="00F63701">
        <w:rPr>
          <w:sz w:val="28"/>
          <w:szCs w:val="28"/>
        </w:rPr>
        <w:t>"</w:t>
      </w:r>
      <w:r w:rsidRPr="00F63701">
        <w:rPr>
          <w:sz w:val="28"/>
          <w:szCs w:val="28"/>
        </w:rPr>
        <w:t>О выборах и референдумах в Республике Коми</w:t>
      </w:r>
      <w:r w:rsidR="00F63701" w:rsidRPr="00F63701">
        <w:rPr>
          <w:sz w:val="28"/>
          <w:szCs w:val="28"/>
        </w:rPr>
        <w:t>"</w:t>
      </w:r>
      <w:r w:rsidRPr="00F63701">
        <w:rPr>
          <w:sz w:val="28"/>
          <w:szCs w:val="28"/>
        </w:rPr>
        <w:t xml:space="preserve"> (Ведомости нормативных актов органов государственной власти Республики Коми, </w:t>
      </w:r>
      <w:r w:rsidRPr="00F63701">
        <w:rPr>
          <w:rFonts w:eastAsia="Calibri"/>
          <w:sz w:val="28"/>
          <w:szCs w:val="28"/>
        </w:rPr>
        <w:t xml:space="preserve">2010, № 36, ст. 839; </w:t>
      </w:r>
      <w:r w:rsidR="00317354">
        <w:rPr>
          <w:rFonts w:eastAsia="Calibri"/>
          <w:sz w:val="28"/>
          <w:szCs w:val="28"/>
        </w:rPr>
        <w:br/>
      </w:r>
      <w:r w:rsidRPr="00F63701">
        <w:rPr>
          <w:rFonts w:eastAsia="Calibri"/>
          <w:sz w:val="28"/>
          <w:szCs w:val="28"/>
        </w:rPr>
        <w:t xml:space="preserve">№ 44, ст. 1012; 2011, № 23, ст. 605; № 50, ст. 1483; 2012, № 21, ст. 477; </w:t>
      </w:r>
      <w:r w:rsidR="00317354">
        <w:rPr>
          <w:rFonts w:eastAsia="Calibri"/>
          <w:sz w:val="28"/>
          <w:szCs w:val="28"/>
        </w:rPr>
        <w:br/>
      </w:r>
      <w:r w:rsidRPr="00F63701">
        <w:rPr>
          <w:rFonts w:eastAsia="Calibri"/>
          <w:sz w:val="28"/>
          <w:szCs w:val="28"/>
        </w:rPr>
        <w:t>№ 34, ст. 785; № 71, ст. 1838; 2013, № 18, ст. 373; № 32, ст. 596;</w:t>
      </w:r>
      <w:proofErr w:type="gramEnd"/>
      <w:r w:rsidRPr="00F63701">
        <w:rPr>
          <w:rFonts w:eastAsia="Calibri"/>
          <w:sz w:val="28"/>
          <w:szCs w:val="28"/>
        </w:rPr>
        <w:t xml:space="preserve"> </w:t>
      </w:r>
      <w:proofErr w:type="gramStart"/>
      <w:r w:rsidRPr="00F63701">
        <w:rPr>
          <w:rFonts w:eastAsia="Calibri"/>
          <w:sz w:val="28"/>
          <w:szCs w:val="28"/>
        </w:rPr>
        <w:t xml:space="preserve">2014, № 9, </w:t>
      </w:r>
      <w:r w:rsidR="00852676">
        <w:rPr>
          <w:rFonts w:eastAsia="Calibri"/>
          <w:sz w:val="28"/>
          <w:szCs w:val="28"/>
        </w:rPr>
        <w:br/>
      </w:r>
      <w:r w:rsidRPr="00F63701">
        <w:rPr>
          <w:rFonts w:eastAsia="Calibri"/>
          <w:sz w:val="28"/>
          <w:szCs w:val="28"/>
        </w:rPr>
        <w:t xml:space="preserve">ст. 112; № 13, ст. 208; № 16, ст. 292; № 27, ст. 526; № 35, ст. 722; 2015, № 8, ст. 94; № 26, ст. 365; 2016, № 1, ст. 3; № 6, ст. 78; № 10, ст. 118; № 20, </w:t>
      </w:r>
      <w:r w:rsidR="00852676">
        <w:rPr>
          <w:rFonts w:eastAsia="Calibri"/>
          <w:sz w:val="28"/>
          <w:szCs w:val="28"/>
        </w:rPr>
        <w:br/>
      </w:r>
      <w:r w:rsidRPr="00F63701">
        <w:rPr>
          <w:rFonts w:eastAsia="Calibri"/>
          <w:sz w:val="28"/>
          <w:szCs w:val="28"/>
        </w:rPr>
        <w:t>ст. 301; 2017, № 9, ст. 152; № 13, ст. 232</w:t>
      </w:r>
      <w:r w:rsidRPr="00F63701">
        <w:rPr>
          <w:sz w:val="28"/>
          <w:szCs w:val="28"/>
        </w:rPr>
        <w:t>) следующие изменения:</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1. В абзаце первом части 2 статьи 11 слова </w:t>
      </w:r>
      <w:r w:rsidR="00F63701" w:rsidRPr="00F63701">
        <w:rPr>
          <w:sz w:val="28"/>
          <w:szCs w:val="28"/>
        </w:rPr>
        <w:t>"</w:t>
      </w:r>
      <w:r w:rsidRPr="00F63701">
        <w:rPr>
          <w:sz w:val="28"/>
          <w:szCs w:val="28"/>
        </w:rPr>
        <w:t>сроком на 5 лет</w:t>
      </w:r>
      <w:r w:rsidR="00F63701" w:rsidRPr="00F63701">
        <w:rPr>
          <w:sz w:val="28"/>
          <w:szCs w:val="28"/>
        </w:rPr>
        <w:t>"</w:t>
      </w:r>
      <w:r w:rsidRPr="00F63701">
        <w:rPr>
          <w:sz w:val="28"/>
          <w:szCs w:val="28"/>
        </w:rPr>
        <w:t xml:space="preserve"> исключить. </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2. В статье 12:</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 в части 2:</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а) в первом предложении слова </w:t>
      </w:r>
      <w:r w:rsidR="00F63701" w:rsidRPr="00F63701">
        <w:rPr>
          <w:sz w:val="28"/>
          <w:szCs w:val="28"/>
        </w:rPr>
        <w:t>"</w:t>
      </w:r>
      <w:r w:rsidRPr="00F63701">
        <w:rPr>
          <w:sz w:val="28"/>
          <w:szCs w:val="28"/>
        </w:rPr>
        <w:t>его места жительства</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места его жительства</w:t>
      </w:r>
      <w:r w:rsidR="00F63701" w:rsidRPr="00F63701">
        <w:rPr>
          <w:sz w:val="28"/>
          <w:szCs w:val="28"/>
        </w:rPr>
        <w:t>"</w:t>
      </w:r>
      <w:r w:rsidRPr="00F63701">
        <w:rPr>
          <w:sz w:val="28"/>
          <w:szCs w:val="28"/>
        </w:rPr>
        <w:t xml:space="preserve">, слова </w:t>
      </w:r>
      <w:r w:rsidR="00F63701" w:rsidRPr="00F63701">
        <w:rPr>
          <w:sz w:val="28"/>
          <w:szCs w:val="28"/>
        </w:rPr>
        <w:t>"</w:t>
      </w:r>
      <w:r w:rsidRPr="00F63701">
        <w:rPr>
          <w:sz w:val="28"/>
          <w:szCs w:val="28"/>
        </w:rPr>
        <w:t>либо наличие у гражданина открепительного удостоверения</w:t>
      </w:r>
      <w:r w:rsidR="00F63701" w:rsidRPr="00F63701">
        <w:rPr>
          <w:sz w:val="28"/>
          <w:szCs w:val="28"/>
        </w:rPr>
        <w:t>"</w:t>
      </w:r>
      <w:r w:rsidRPr="00F63701">
        <w:rPr>
          <w:sz w:val="28"/>
          <w:szCs w:val="28"/>
        </w:rPr>
        <w:t xml:space="preserve"> исключить;</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lastRenderedPageBreak/>
        <w:t xml:space="preserve">б) во втором предложении слова </w:t>
      </w:r>
      <w:r w:rsidR="00F63701" w:rsidRPr="00F63701">
        <w:rPr>
          <w:sz w:val="28"/>
          <w:szCs w:val="28"/>
        </w:rPr>
        <w:t>"</w:t>
      </w:r>
      <w:r w:rsidRPr="00F63701">
        <w:rPr>
          <w:sz w:val="28"/>
          <w:szCs w:val="28"/>
        </w:rPr>
        <w:t>по месту пребывания и по месту жительства</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по месту жительства и по месту пребывания</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в) дополнить абзацем следующего содержания:</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При проведении выборов депутатов Государственного Совета Республики Коми, референдума Республики Коми порядок включения избирателя, участника референдума в список избирателей, участников референдума, установленный пунктом 16 статьи 64 Федерального закона, не применяется</w:t>
      </w:r>
      <w:proofErr w:type="gramStart"/>
      <w:r w:rsidR="00233F14" w:rsidRPr="00F63701">
        <w:rPr>
          <w:sz w:val="28"/>
          <w:szCs w:val="28"/>
        </w:rPr>
        <w:t>.</w:t>
      </w:r>
      <w:r w:rsidRPr="00F63701">
        <w:rPr>
          <w:sz w:val="28"/>
          <w:szCs w:val="28"/>
        </w:rPr>
        <w:t>"</w:t>
      </w:r>
      <w:r w:rsidR="00233F14"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2) второе предложение части 16 изложить в следующей редакции: </w:t>
      </w:r>
      <w:r w:rsidR="00F63701" w:rsidRPr="00F63701">
        <w:rPr>
          <w:sz w:val="28"/>
          <w:szCs w:val="28"/>
        </w:rPr>
        <w:t>"</w:t>
      </w:r>
      <w:r w:rsidRPr="00F63701">
        <w:rPr>
          <w:sz w:val="28"/>
          <w:szCs w:val="28"/>
        </w:rPr>
        <w:t>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w:t>
      </w:r>
      <w:r w:rsidR="00317354">
        <w:rPr>
          <w:sz w:val="28"/>
          <w:szCs w:val="28"/>
        </w:rPr>
        <w:t>,</w:t>
      </w:r>
      <w:r w:rsidRPr="00F63701">
        <w:rPr>
          <w:sz w:val="28"/>
          <w:szCs w:val="28"/>
        </w:rPr>
        <w:t xml:space="preserve"> в том числе с использованием ГАС </w:t>
      </w:r>
      <w:r w:rsidR="00F63701" w:rsidRPr="00F63701">
        <w:rPr>
          <w:sz w:val="28"/>
          <w:szCs w:val="28"/>
        </w:rPr>
        <w:t>"</w:t>
      </w:r>
      <w:r w:rsidRPr="00F63701">
        <w:rPr>
          <w:sz w:val="28"/>
          <w:szCs w:val="28"/>
        </w:rPr>
        <w:t>Выборы</w:t>
      </w:r>
      <w:r w:rsidR="00F63701" w:rsidRPr="00F63701">
        <w:rPr>
          <w:sz w:val="28"/>
          <w:szCs w:val="28"/>
        </w:rPr>
        <w:t>"</w:t>
      </w:r>
      <w:r w:rsidR="00317354">
        <w:rPr>
          <w:sz w:val="28"/>
          <w:szCs w:val="28"/>
        </w:rPr>
        <w:t>,</w:t>
      </w:r>
      <w:r w:rsidRPr="00F63701">
        <w:rPr>
          <w:sz w:val="28"/>
          <w:szCs w:val="28"/>
        </w:rPr>
        <w:t xml:space="preserve">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3. Статью 18 дополнить частью 4 следующего содержания:</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4. Если срок полномочий Избирательной комиссии Республики Коми истекает в период избирательной кампании, кампании референдума, формирование нового состава Избирательной комиссии Республики Коми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Республики Коми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Республики Коми собирается на свое первое заседание в десятидневный срок после дня окончания избирательной кампании, кампании референдума</w:t>
      </w:r>
      <w:proofErr w:type="gramStart"/>
      <w:r w:rsidR="00233F14" w:rsidRPr="00F63701">
        <w:rPr>
          <w:sz w:val="28"/>
          <w:szCs w:val="28"/>
        </w:rPr>
        <w:t>.</w:t>
      </w:r>
      <w:r w:rsidRPr="00F63701">
        <w:rPr>
          <w:sz w:val="28"/>
          <w:szCs w:val="28"/>
        </w:rPr>
        <w:t>"</w:t>
      </w:r>
      <w:r w:rsidR="00233F14"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lastRenderedPageBreak/>
        <w:t>4. Часть 5 статьи 21 дополнить абзацем следующего содержания:</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Если срок полномочий избирательной комиссии муниципального образования истекает в период избирательной кампании, кампании референдума, формирование нового состава избирательной комиссии муниципального образования не производится до дня официального опубликования результатов выборов, референдума. Срок приема предложений по новому составу избирательной комиссии муниципального образования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муниципального образования собирается на свое первое заседание в десятидневный срок после дня окончания избирательной кампании, кампании референдума</w:t>
      </w:r>
      <w:proofErr w:type="gramStart"/>
      <w:r w:rsidR="00233F14" w:rsidRPr="00F63701">
        <w:rPr>
          <w:sz w:val="28"/>
          <w:szCs w:val="28"/>
        </w:rPr>
        <w:t>.</w:t>
      </w:r>
      <w:r w:rsidRPr="00F63701">
        <w:rPr>
          <w:sz w:val="28"/>
          <w:szCs w:val="28"/>
        </w:rPr>
        <w:t>"</w:t>
      </w:r>
      <w:r w:rsidR="00233F14"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5. Часть 3 статьи 24 дополнить абзацем следующего содержания:</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Если срок полномочий территориальной избирательной комиссии истекает в период избирательной кампании, кампании референдума, формирование нового состава территориальной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территориальной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территориальная избирательная комиссия собирается на свое первое заседание в десятидневный срок после дня окончания избирательной кампании, кампании референдума</w:t>
      </w:r>
      <w:proofErr w:type="gramStart"/>
      <w:r w:rsidR="00233F14" w:rsidRPr="00F63701">
        <w:rPr>
          <w:sz w:val="28"/>
          <w:szCs w:val="28"/>
        </w:rPr>
        <w:t>.</w:t>
      </w:r>
      <w:r w:rsidRPr="00F63701">
        <w:rPr>
          <w:sz w:val="28"/>
          <w:szCs w:val="28"/>
        </w:rPr>
        <w:t>"</w:t>
      </w:r>
      <w:r w:rsidR="00233F14"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6. Часть 3 статьи 28 дополнить абзацами следующего содержания:</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 xml:space="preserve">Если срок полномочий участковой комиссии истекает в период избирательной кампании, кампании референдума, формирование нового </w:t>
      </w:r>
      <w:r w:rsidR="00233F14" w:rsidRPr="00F63701">
        <w:rPr>
          <w:sz w:val="28"/>
          <w:szCs w:val="28"/>
        </w:rPr>
        <w:lastRenderedPageBreak/>
        <w:t>состава участковой комиссии не производится до дня официального опубликования результатов выборов, референдума. Срок приема предложений по новому составу участковой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участковая комиссия собирается на свое первое заседание в десятидневный срок после дня окончания избирательной кампании, кампании референдума.</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пунктами 2 и 2</w:t>
      </w:r>
      <w:r w:rsidRPr="00F63701">
        <w:rPr>
          <w:sz w:val="28"/>
          <w:szCs w:val="28"/>
          <w:vertAlign w:val="superscript"/>
        </w:rPr>
        <w:t>1</w:t>
      </w:r>
      <w:r w:rsidRPr="00F63701">
        <w:rPr>
          <w:sz w:val="28"/>
          <w:szCs w:val="28"/>
        </w:rPr>
        <w:t xml:space="preserve"> статьи 19 Федерального закона, участковые комиссии образуются в порядке</w:t>
      </w:r>
      <w:r w:rsidRPr="00F63701">
        <w:rPr>
          <w:i/>
          <w:sz w:val="28"/>
          <w:szCs w:val="28"/>
        </w:rPr>
        <w:t xml:space="preserve"> </w:t>
      </w:r>
      <w:r w:rsidRPr="00F63701">
        <w:rPr>
          <w:sz w:val="28"/>
          <w:szCs w:val="28"/>
        </w:rPr>
        <w:t>и сроки, установленные Федеральным законом</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7. В части 2 статьи 29 слова </w:t>
      </w:r>
      <w:r w:rsidR="00F63701" w:rsidRPr="00F63701">
        <w:rPr>
          <w:sz w:val="28"/>
          <w:szCs w:val="28"/>
        </w:rPr>
        <w:t>"</w:t>
      </w:r>
      <w:r w:rsidRPr="00F63701">
        <w:rPr>
          <w:sz w:val="28"/>
          <w:szCs w:val="28"/>
        </w:rPr>
        <w:t>соблюдать ограничения и</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соблюдать ограничения, запреты, исполнять</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8. Часть 9 статьи 32 изложить в следующей редакции:</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 xml:space="preserve">9. </w:t>
      </w:r>
      <w:bookmarkStart w:id="0" w:name="_GoBack"/>
      <w:r w:rsidR="00233F14" w:rsidRPr="00F63701">
        <w:rPr>
          <w:sz w:val="28"/>
          <w:szCs w:val="28"/>
        </w:rPr>
        <w:t>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при выборах депутатов Государственного Совета Республики Коми</w:t>
      </w:r>
      <w:r w:rsidR="00571BD8" w:rsidRPr="00F63701">
        <w:rPr>
          <w:sz w:val="28"/>
          <w:szCs w:val="28"/>
        </w:rPr>
        <w:t>,</w:t>
      </w:r>
      <w:r w:rsidR="00233F14" w:rsidRPr="00F63701">
        <w:rPr>
          <w:sz w:val="28"/>
          <w:szCs w:val="28"/>
        </w:rPr>
        <w:t xml:space="preserve"> начинается за 80 дней и заканчивается за 45 дней до дня голосования.</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при выборах в органы местного самоуправления</w:t>
      </w:r>
      <w:r w:rsidR="00571BD8" w:rsidRPr="00F63701">
        <w:rPr>
          <w:sz w:val="28"/>
          <w:szCs w:val="28"/>
        </w:rPr>
        <w:t>,</w:t>
      </w:r>
      <w:r w:rsidRPr="00F63701">
        <w:rPr>
          <w:sz w:val="28"/>
          <w:szCs w:val="28"/>
        </w:rPr>
        <w:t xml:space="preserve"> начинается за 70 дней и заканчивается за 40 дней до дня голосования</w:t>
      </w:r>
      <w:proofErr w:type="gramStart"/>
      <w:r w:rsidRPr="00F63701">
        <w:rPr>
          <w:sz w:val="28"/>
          <w:szCs w:val="28"/>
        </w:rPr>
        <w:t>.</w:t>
      </w:r>
      <w:bookmarkEnd w:id="0"/>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9. Часть 1 статьи 38 изложить в следующей редакции:</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 xml:space="preserve">1. При проведении выборов депутатов Государственного Совета Республики Коми для прохождения процедуры регистрации кандидат, </w:t>
      </w:r>
      <w:r w:rsidR="00233F14" w:rsidRPr="00F63701">
        <w:rPr>
          <w:sz w:val="28"/>
          <w:szCs w:val="28"/>
        </w:rPr>
        <w:lastRenderedPageBreak/>
        <w:t xml:space="preserve">избирательное объединение, выдвинувшее список кандидатов по единому избирательному округу, в срок не </w:t>
      </w:r>
      <w:proofErr w:type="gramStart"/>
      <w:r w:rsidR="00233F14" w:rsidRPr="00F63701">
        <w:rPr>
          <w:sz w:val="28"/>
          <w:szCs w:val="28"/>
        </w:rPr>
        <w:t>позднее</w:t>
      </w:r>
      <w:proofErr w:type="gramEnd"/>
      <w:r w:rsidR="00233F14" w:rsidRPr="00F63701">
        <w:rPr>
          <w:sz w:val="28"/>
          <w:szCs w:val="28"/>
        </w:rPr>
        <w:t xml:space="preserve"> чем за 45 дней до дня голосования представляют в соответствующую избирательную комиссию все необходимые в соответствии с Федеральным законом, настоящим Законом для регистрации документы.</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При проведении выборов в органы местного самоуправления для прохождения процедуры регистрации кандидат, избирательное объединение, выдвинувшее список кандидатов по единому избирательному округу, в срок не </w:t>
      </w:r>
      <w:proofErr w:type="gramStart"/>
      <w:r w:rsidRPr="00F63701">
        <w:rPr>
          <w:sz w:val="28"/>
          <w:szCs w:val="28"/>
        </w:rPr>
        <w:t>позднее</w:t>
      </w:r>
      <w:proofErr w:type="gramEnd"/>
      <w:r w:rsidRPr="00F63701">
        <w:rPr>
          <w:sz w:val="28"/>
          <w:szCs w:val="28"/>
        </w:rPr>
        <w:t xml:space="preserve"> чем за 40 дней до дня голосования представляют в соответствующую избирательную комиссию все необходимые в соответствии с Федеральным законом, настоящим Законом для регистрации документы.</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10. Часть 2 статьи 54 исключить. </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11. В статье 56:</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1) в абзаце первом части 2 слова </w:t>
      </w:r>
      <w:r w:rsidR="00F63701" w:rsidRPr="00F63701">
        <w:rPr>
          <w:sz w:val="28"/>
          <w:szCs w:val="28"/>
        </w:rPr>
        <w:t>"</w:t>
      </w:r>
      <w:r w:rsidRPr="00F63701">
        <w:rPr>
          <w:sz w:val="28"/>
          <w:szCs w:val="28"/>
        </w:rPr>
        <w:t>, а в случае, указанном в части 8 настоящей статьи, также платное эфирное время</w:t>
      </w:r>
      <w:r w:rsidR="00F63701" w:rsidRPr="00F63701">
        <w:rPr>
          <w:sz w:val="28"/>
          <w:szCs w:val="28"/>
        </w:rPr>
        <w:t>"</w:t>
      </w:r>
      <w:r w:rsidRPr="00F63701">
        <w:rPr>
          <w:sz w:val="28"/>
          <w:szCs w:val="28"/>
        </w:rPr>
        <w:t xml:space="preserve"> исключить;</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2)</w:t>
      </w:r>
      <w:r w:rsidR="00F63701" w:rsidRPr="00F63701">
        <w:rPr>
          <w:sz w:val="28"/>
          <w:szCs w:val="28"/>
        </w:rPr>
        <w:t xml:space="preserve"> </w:t>
      </w:r>
      <w:r w:rsidRPr="00F63701">
        <w:rPr>
          <w:sz w:val="28"/>
          <w:szCs w:val="28"/>
        </w:rPr>
        <w:t>часть 8 исключить.</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12. Часть 2 статьи 64 изложить в следующей редакции:</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2. Фонды, связанные с проведением местного референдума, создаются за счет:</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 собственных средств соответственно членов инициативной группы референдума, иных групп участников референдума, которые в совокупности для каждого члена инициативной группы референдума, иных групп участников референдума не могут превышать 100 тысяч рублей;</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 тысяч рублей и 50 тысяч рублей.</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Предельный размер расходования средств фонда местного референдума не может превышать 3 миллиона рублей</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lastRenderedPageBreak/>
        <w:t xml:space="preserve">13. В части 2 статьи 65 слова </w:t>
      </w:r>
      <w:r w:rsidR="00F63701" w:rsidRPr="00F63701">
        <w:rPr>
          <w:sz w:val="28"/>
          <w:szCs w:val="28"/>
        </w:rPr>
        <w:t>"</w:t>
      </w:r>
      <w:r w:rsidRPr="00F63701">
        <w:rPr>
          <w:sz w:val="28"/>
          <w:szCs w:val="28"/>
        </w:rPr>
        <w:t>статьей 63</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статьями 63 и 64</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14. Третье предложение части 6 статьи 69</w:t>
      </w:r>
      <w:r w:rsidRPr="00F63701">
        <w:rPr>
          <w:sz w:val="28"/>
          <w:szCs w:val="28"/>
          <w:vertAlign w:val="superscript"/>
        </w:rPr>
        <w:t>1</w:t>
      </w:r>
      <w:r w:rsidRPr="00F63701">
        <w:rPr>
          <w:sz w:val="28"/>
          <w:szCs w:val="28"/>
        </w:rPr>
        <w:t xml:space="preserve"> после слов </w:t>
      </w:r>
      <w:r w:rsidR="00F63701" w:rsidRPr="00F63701">
        <w:rPr>
          <w:sz w:val="28"/>
          <w:szCs w:val="28"/>
        </w:rPr>
        <w:t>"</w:t>
      </w:r>
      <w:r w:rsidRPr="00F63701">
        <w:rPr>
          <w:sz w:val="28"/>
          <w:szCs w:val="28"/>
        </w:rPr>
        <w:t>(если избиратель, участник референдума находится в этом учреждении на излечении)</w:t>
      </w:r>
      <w:proofErr w:type="gramStart"/>
      <w:r w:rsidRPr="00F63701">
        <w:rPr>
          <w:sz w:val="28"/>
          <w:szCs w:val="28"/>
        </w:rPr>
        <w:t>,</w:t>
      </w:r>
      <w:r w:rsidR="00F63701" w:rsidRPr="00F63701">
        <w:rPr>
          <w:sz w:val="28"/>
          <w:szCs w:val="28"/>
        </w:rPr>
        <w:t>"</w:t>
      </w:r>
      <w:proofErr w:type="gramEnd"/>
      <w:r w:rsidRPr="00F63701">
        <w:rPr>
          <w:sz w:val="28"/>
          <w:szCs w:val="28"/>
        </w:rPr>
        <w:t xml:space="preserve"> дополнить словами </w:t>
      </w:r>
      <w:r w:rsidR="00F63701" w:rsidRPr="00F63701">
        <w:rPr>
          <w:sz w:val="28"/>
          <w:szCs w:val="28"/>
        </w:rPr>
        <w:t>"</w:t>
      </w:r>
      <w:r w:rsidRPr="00F63701">
        <w:rPr>
          <w:sz w:val="28"/>
          <w:szCs w:val="28"/>
        </w:rPr>
        <w:t>руководителем органа социальной защиты населения (если избиратель, участник референдума является инвалидом),</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15. Часть 13 статьи 70 дополнить третьим предложением следующего содержания: </w:t>
      </w:r>
      <w:proofErr w:type="gramStart"/>
      <w:r w:rsidR="00F63701" w:rsidRPr="00F63701">
        <w:rPr>
          <w:sz w:val="28"/>
          <w:szCs w:val="28"/>
        </w:rPr>
        <w:t>"</w:t>
      </w:r>
      <w:r w:rsidRPr="00F63701">
        <w:rPr>
          <w:sz w:val="28"/>
          <w:szCs w:val="28"/>
        </w:rPr>
        <w:t>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16. В части 11 статьи 72:</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1) в первом предложении слова </w:t>
      </w:r>
      <w:r w:rsidR="00F63701" w:rsidRPr="00F63701">
        <w:rPr>
          <w:sz w:val="28"/>
          <w:szCs w:val="28"/>
        </w:rPr>
        <w:t>"</w:t>
      </w:r>
      <w:r w:rsidRPr="00F63701">
        <w:rPr>
          <w:sz w:val="28"/>
          <w:szCs w:val="28"/>
        </w:rPr>
        <w:t>и факт такого нарушения установлен в судебном порядке</w:t>
      </w:r>
      <w:r w:rsidR="00F63701" w:rsidRPr="00F63701">
        <w:rPr>
          <w:sz w:val="28"/>
          <w:szCs w:val="28"/>
        </w:rPr>
        <w:t>"</w:t>
      </w:r>
      <w:r w:rsidRPr="00F63701">
        <w:rPr>
          <w:sz w:val="28"/>
          <w:szCs w:val="28"/>
        </w:rPr>
        <w:t xml:space="preserve"> исключить;</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2) дополнить вторым предложением следующего содержания: </w:t>
      </w:r>
      <w:r w:rsidR="00F63701" w:rsidRPr="00F63701">
        <w:rPr>
          <w:sz w:val="28"/>
          <w:szCs w:val="28"/>
        </w:rPr>
        <w:t>"</w:t>
      </w:r>
      <w:r w:rsidRPr="00F63701">
        <w:rPr>
          <w:sz w:val="28"/>
          <w:szCs w:val="28"/>
        </w:rPr>
        <w:t>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17. Приложение 1 изложить в редакции согласно приложению 1 к настоящему Закону.</w:t>
      </w:r>
    </w:p>
    <w:p w:rsidR="00233F14" w:rsidRPr="00F63701" w:rsidRDefault="00233F14" w:rsidP="00852676">
      <w:pPr>
        <w:suppressAutoHyphens/>
        <w:autoSpaceDE w:val="0"/>
        <w:autoSpaceDN w:val="0"/>
        <w:adjustRightInd w:val="0"/>
        <w:spacing w:line="360" w:lineRule="auto"/>
        <w:ind w:firstLine="851"/>
        <w:jc w:val="both"/>
        <w:rPr>
          <w:sz w:val="28"/>
          <w:szCs w:val="28"/>
        </w:rPr>
      </w:pP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b/>
          <w:sz w:val="28"/>
          <w:szCs w:val="28"/>
        </w:rPr>
        <w:t>Статья 2</w:t>
      </w:r>
      <w:r w:rsidR="00317354">
        <w:rPr>
          <w:b/>
          <w:sz w:val="28"/>
          <w:szCs w:val="28"/>
        </w:rPr>
        <w:t xml:space="preserve">. </w:t>
      </w:r>
      <w:proofErr w:type="gramStart"/>
      <w:r w:rsidRPr="00F63701">
        <w:rPr>
          <w:sz w:val="28"/>
          <w:szCs w:val="28"/>
        </w:rPr>
        <w:t xml:space="preserve">Внести в Закон Республики Коми </w:t>
      </w:r>
      <w:r w:rsidR="00F63701" w:rsidRPr="00F63701">
        <w:rPr>
          <w:sz w:val="28"/>
          <w:szCs w:val="28"/>
        </w:rPr>
        <w:t>"</w:t>
      </w:r>
      <w:r w:rsidRPr="00F63701">
        <w:rPr>
          <w:sz w:val="28"/>
          <w:szCs w:val="28"/>
        </w:rPr>
        <w:t>О выборах Главы Республики Коми</w:t>
      </w:r>
      <w:r w:rsidR="00F63701" w:rsidRPr="00F63701">
        <w:rPr>
          <w:sz w:val="28"/>
          <w:szCs w:val="28"/>
        </w:rPr>
        <w:t>"</w:t>
      </w:r>
      <w:r w:rsidRPr="00F63701">
        <w:rPr>
          <w:sz w:val="28"/>
          <w:szCs w:val="28"/>
        </w:rPr>
        <w:t xml:space="preserve"> (Ведомости нормативных актов органов государственной власти Республики Коми, </w:t>
      </w:r>
      <w:r w:rsidRPr="00F63701">
        <w:rPr>
          <w:rFonts w:eastAsia="Calibri"/>
          <w:sz w:val="28"/>
          <w:szCs w:val="28"/>
        </w:rPr>
        <w:t xml:space="preserve">2012, № 30, ст. 692; 2013, № 5, </w:t>
      </w:r>
      <w:r w:rsidRPr="00F63701">
        <w:rPr>
          <w:rFonts w:eastAsia="Calibri"/>
          <w:sz w:val="28"/>
          <w:szCs w:val="28"/>
        </w:rPr>
        <w:lastRenderedPageBreak/>
        <w:t>ст. 109; № 18, ст. 370; 2014, № 9, ст. 106; № 13, ст. 192; № 16, ст. 291; № 35, ст. 722; 2016, № 1, ст. 3; № 10, ст. 119; № 20, ст. 302;</w:t>
      </w:r>
      <w:proofErr w:type="gramEnd"/>
      <w:r w:rsidRPr="00F63701">
        <w:rPr>
          <w:rFonts w:eastAsia="Calibri"/>
          <w:sz w:val="28"/>
          <w:szCs w:val="28"/>
        </w:rPr>
        <w:t xml:space="preserve"> </w:t>
      </w:r>
      <w:proofErr w:type="gramStart"/>
      <w:r w:rsidRPr="00F63701">
        <w:rPr>
          <w:rFonts w:eastAsia="Calibri"/>
          <w:sz w:val="28"/>
          <w:szCs w:val="28"/>
        </w:rPr>
        <w:t xml:space="preserve">2017, № 9, ст. 152; </w:t>
      </w:r>
      <w:r w:rsidR="00317354">
        <w:rPr>
          <w:rFonts w:eastAsia="Calibri"/>
          <w:sz w:val="28"/>
          <w:szCs w:val="28"/>
        </w:rPr>
        <w:br/>
      </w:r>
      <w:r w:rsidRPr="00F63701">
        <w:rPr>
          <w:rFonts w:eastAsia="Calibri"/>
          <w:sz w:val="28"/>
          <w:szCs w:val="28"/>
        </w:rPr>
        <w:t>№ 13, ст. 232</w:t>
      </w:r>
      <w:r w:rsidRPr="00F63701">
        <w:rPr>
          <w:sz w:val="28"/>
          <w:szCs w:val="28"/>
        </w:rPr>
        <w:t>) следующие изменения:</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 В статье 7:</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1) в части 2:</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а) в первом предложении слова </w:t>
      </w:r>
      <w:r w:rsidR="00F63701" w:rsidRPr="00F63701">
        <w:rPr>
          <w:sz w:val="28"/>
          <w:szCs w:val="28"/>
        </w:rPr>
        <w:t>"</w:t>
      </w:r>
      <w:r w:rsidRPr="00F63701">
        <w:rPr>
          <w:sz w:val="28"/>
          <w:szCs w:val="28"/>
        </w:rPr>
        <w:t>его места жительства</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места его жительства</w:t>
      </w:r>
      <w:r w:rsidR="00F63701" w:rsidRPr="00F63701">
        <w:rPr>
          <w:sz w:val="28"/>
          <w:szCs w:val="28"/>
        </w:rPr>
        <w:t>"</w:t>
      </w:r>
      <w:r w:rsidRPr="00F63701">
        <w:rPr>
          <w:sz w:val="28"/>
          <w:szCs w:val="28"/>
        </w:rPr>
        <w:t xml:space="preserve">, слова </w:t>
      </w:r>
      <w:r w:rsidR="00F63701" w:rsidRPr="00F63701">
        <w:rPr>
          <w:sz w:val="28"/>
          <w:szCs w:val="28"/>
        </w:rPr>
        <w:t>"</w:t>
      </w:r>
      <w:r w:rsidRPr="00F63701">
        <w:rPr>
          <w:sz w:val="28"/>
          <w:szCs w:val="28"/>
        </w:rPr>
        <w:t>либо наличие у гражданина открепительного удостоверения</w:t>
      </w:r>
      <w:r w:rsidR="00F63701" w:rsidRPr="00F63701">
        <w:rPr>
          <w:sz w:val="28"/>
          <w:szCs w:val="28"/>
        </w:rPr>
        <w:t>"</w:t>
      </w:r>
      <w:r w:rsidRPr="00F63701">
        <w:rPr>
          <w:sz w:val="28"/>
          <w:szCs w:val="28"/>
        </w:rPr>
        <w:t xml:space="preserve"> исключить;</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б) во втором предложении слова </w:t>
      </w:r>
      <w:r w:rsidR="00F63701" w:rsidRPr="00F63701">
        <w:rPr>
          <w:sz w:val="28"/>
          <w:szCs w:val="28"/>
        </w:rPr>
        <w:t>"</w:t>
      </w:r>
      <w:r w:rsidRPr="00F63701">
        <w:rPr>
          <w:sz w:val="28"/>
          <w:szCs w:val="28"/>
        </w:rPr>
        <w:t>по месту пребывания и по месту жительства</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по месту жительства и по месту пребывания</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в) дополнить абзацем следующего содержания:</w:t>
      </w:r>
    </w:p>
    <w:p w:rsidR="00233F14" w:rsidRPr="00F63701" w:rsidRDefault="00F63701" w:rsidP="00852676">
      <w:pPr>
        <w:suppressAutoHyphens/>
        <w:autoSpaceDE w:val="0"/>
        <w:autoSpaceDN w:val="0"/>
        <w:adjustRightInd w:val="0"/>
        <w:spacing w:line="360" w:lineRule="auto"/>
        <w:ind w:firstLine="851"/>
        <w:jc w:val="both"/>
        <w:rPr>
          <w:sz w:val="28"/>
          <w:szCs w:val="28"/>
        </w:rPr>
      </w:pPr>
      <w:r w:rsidRPr="00F63701">
        <w:rPr>
          <w:sz w:val="28"/>
          <w:szCs w:val="28"/>
        </w:rPr>
        <w:t>"</w:t>
      </w:r>
      <w:r w:rsidR="00233F14" w:rsidRPr="00F63701">
        <w:rPr>
          <w:sz w:val="28"/>
          <w:szCs w:val="28"/>
        </w:rPr>
        <w:t>При проведении выборов Главы Республики Коми порядок включения избирателя в список избирателей, установленный пунктом 16 статьи 64 Федерального закона, не применяется</w:t>
      </w:r>
      <w:proofErr w:type="gramStart"/>
      <w:r w:rsidR="00233F14" w:rsidRPr="00F63701">
        <w:rPr>
          <w:sz w:val="28"/>
          <w:szCs w:val="28"/>
        </w:rPr>
        <w:t>.</w:t>
      </w:r>
      <w:r w:rsidRPr="00F63701">
        <w:rPr>
          <w:sz w:val="28"/>
          <w:szCs w:val="28"/>
        </w:rPr>
        <w:t>"</w:t>
      </w:r>
      <w:r w:rsidR="00233F14"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2) второе предложение части 16 изложить в следующей редакции: </w:t>
      </w:r>
      <w:r w:rsidR="00F63701" w:rsidRPr="00F63701">
        <w:rPr>
          <w:sz w:val="28"/>
          <w:szCs w:val="28"/>
        </w:rPr>
        <w:t>"</w:t>
      </w:r>
      <w:r w:rsidRPr="00F63701">
        <w:rPr>
          <w:sz w:val="28"/>
          <w:szCs w:val="28"/>
        </w:rPr>
        <w:t>Информация о включении избирателя в список избирателей на избирательном участке по месту его временного пребывания передается</w:t>
      </w:r>
      <w:r w:rsidR="00317354">
        <w:rPr>
          <w:sz w:val="28"/>
          <w:szCs w:val="28"/>
        </w:rPr>
        <w:t>,</w:t>
      </w:r>
      <w:r w:rsidRPr="00F63701">
        <w:rPr>
          <w:sz w:val="28"/>
          <w:szCs w:val="28"/>
        </w:rPr>
        <w:t xml:space="preserve"> в том числе с использованием ГАС </w:t>
      </w:r>
      <w:r w:rsidR="00F63701" w:rsidRPr="00F63701">
        <w:rPr>
          <w:sz w:val="28"/>
          <w:szCs w:val="28"/>
        </w:rPr>
        <w:t>"</w:t>
      </w:r>
      <w:r w:rsidRPr="00F63701">
        <w:rPr>
          <w:sz w:val="28"/>
          <w:szCs w:val="28"/>
        </w:rPr>
        <w:t>Выборы</w:t>
      </w:r>
      <w:r w:rsidR="00F63701" w:rsidRPr="00F63701">
        <w:rPr>
          <w:sz w:val="28"/>
          <w:szCs w:val="28"/>
        </w:rPr>
        <w:t>"</w:t>
      </w:r>
      <w:r w:rsidR="00317354">
        <w:rPr>
          <w:sz w:val="28"/>
          <w:szCs w:val="28"/>
        </w:rPr>
        <w:t>,</w:t>
      </w:r>
      <w:r w:rsidRPr="00F63701">
        <w:rPr>
          <w:sz w:val="28"/>
          <w:szCs w:val="28"/>
        </w:rPr>
        <w:t xml:space="preserve"> в участковую комиссию избирательного участка, где данный избиратель включен в список избирателей по месту его жительства</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2. В абзаце втором части 1 статьи 17 слова </w:t>
      </w:r>
      <w:r w:rsidR="00F63701" w:rsidRPr="00F63701">
        <w:rPr>
          <w:sz w:val="28"/>
          <w:szCs w:val="28"/>
        </w:rPr>
        <w:t>"</w:t>
      </w:r>
      <w:r w:rsidRPr="00F63701">
        <w:rPr>
          <w:sz w:val="28"/>
          <w:szCs w:val="28"/>
        </w:rPr>
        <w:t>за 70 дней</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за 80 дней</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3. В части 2 статьи 19 слова </w:t>
      </w:r>
      <w:r w:rsidR="00F63701" w:rsidRPr="00F63701">
        <w:rPr>
          <w:sz w:val="28"/>
          <w:szCs w:val="28"/>
        </w:rPr>
        <w:t>"</w:t>
      </w:r>
      <w:r w:rsidRPr="00F63701">
        <w:rPr>
          <w:sz w:val="28"/>
          <w:szCs w:val="28"/>
        </w:rPr>
        <w:t>за 40 дней</w:t>
      </w:r>
      <w:r w:rsidR="00F63701" w:rsidRPr="00F63701">
        <w:rPr>
          <w:sz w:val="28"/>
          <w:szCs w:val="28"/>
        </w:rPr>
        <w:t>"</w:t>
      </w:r>
      <w:r w:rsidRPr="00F63701">
        <w:rPr>
          <w:sz w:val="28"/>
          <w:szCs w:val="28"/>
        </w:rPr>
        <w:t xml:space="preserve"> заменить словами </w:t>
      </w:r>
      <w:r w:rsidR="00F63701" w:rsidRPr="00F63701">
        <w:rPr>
          <w:sz w:val="28"/>
          <w:szCs w:val="28"/>
        </w:rPr>
        <w:t>"</w:t>
      </w:r>
      <w:r w:rsidRPr="00F63701">
        <w:rPr>
          <w:sz w:val="28"/>
          <w:szCs w:val="28"/>
        </w:rPr>
        <w:t>за 45 дней</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4. Третье предложение части 6 статьи 49</w:t>
      </w:r>
      <w:r w:rsidRPr="00F63701">
        <w:rPr>
          <w:sz w:val="28"/>
          <w:szCs w:val="28"/>
          <w:vertAlign w:val="superscript"/>
        </w:rPr>
        <w:t>1</w:t>
      </w:r>
      <w:r w:rsidRPr="00F63701">
        <w:rPr>
          <w:sz w:val="28"/>
          <w:szCs w:val="28"/>
        </w:rPr>
        <w:t xml:space="preserve"> после слов </w:t>
      </w:r>
      <w:r w:rsidR="00F63701" w:rsidRPr="00F63701">
        <w:rPr>
          <w:sz w:val="28"/>
          <w:szCs w:val="28"/>
        </w:rPr>
        <w:t>"</w:t>
      </w:r>
      <w:r w:rsidRPr="00F63701">
        <w:rPr>
          <w:sz w:val="28"/>
          <w:szCs w:val="28"/>
        </w:rPr>
        <w:t>(если избиратель находится в этом учреждении на излечении)</w:t>
      </w:r>
      <w:proofErr w:type="gramStart"/>
      <w:r w:rsidRPr="00F63701">
        <w:rPr>
          <w:sz w:val="28"/>
          <w:szCs w:val="28"/>
        </w:rPr>
        <w:t>,</w:t>
      </w:r>
      <w:r w:rsidR="00F63701" w:rsidRPr="00F63701">
        <w:rPr>
          <w:sz w:val="28"/>
          <w:szCs w:val="28"/>
        </w:rPr>
        <w:t>"</w:t>
      </w:r>
      <w:proofErr w:type="gramEnd"/>
      <w:r w:rsidRPr="00F63701">
        <w:rPr>
          <w:sz w:val="28"/>
          <w:szCs w:val="28"/>
        </w:rPr>
        <w:t xml:space="preserve"> дополнить словами </w:t>
      </w:r>
      <w:r w:rsidR="00F63701" w:rsidRPr="00F63701">
        <w:rPr>
          <w:sz w:val="28"/>
          <w:szCs w:val="28"/>
        </w:rPr>
        <w:t>"</w:t>
      </w:r>
      <w:r w:rsidRPr="00F63701">
        <w:rPr>
          <w:sz w:val="28"/>
          <w:szCs w:val="28"/>
        </w:rPr>
        <w:t>руководителем органа социальной защиты населения (если избиратель является инвалидом),</w:t>
      </w:r>
      <w:r w:rsidR="00F63701" w:rsidRPr="00F63701">
        <w:rPr>
          <w:sz w:val="28"/>
          <w:szCs w:val="28"/>
        </w:rPr>
        <w:t>"</w:t>
      </w:r>
      <w:r w:rsidRPr="00F63701">
        <w:rPr>
          <w:sz w:val="28"/>
          <w:szCs w:val="28"/>
        </w:rPr>
        <w:t>.</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lastRenderedPageBreak/>
        <w:t xml:space="preserve">5. Часть 11 статьи 50 дополнить третьим предложением следующего содержания: </w:t>
      </w:r>
      <w:r w:rsidR="00F63701" w:rsidRPr="00F63701">
        <w:rPr>
          <w:sz w:val="28"/>
          <w:szCs w:val="28"/>
        </w:rPr>
        <w:t>"</w:t>
      </w:r>
      <w:r w:rsidRPr="00F63701">
        <w:rPr>
          <w:sz w:val="28"/>
          <w:szCs w:val="28"/>
        </w:rPr>
        <w:t>На избирательном участке, на котором ожидается большое число избирателей, имеющих открепительные удостоверения, а также на избирательном участке, на котором зарегистрированы менее 500 избирателей и используются программно-технические комплексы обработки избирательных бюллетеней, количество избирательных бюллетеней по решению соответствующей комиссии может быть увеличено</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6. В части 13 статьи 52:</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1) в первом предложении слова </w:t>
      </w:r>
      <w:r w:rsidR="00F63701" w:rsidRPr="00F63701">
        <w:rPr>
          <w:sz w:val="28"/>
          <w:szCs w:val="28"/>
        </w:rPr>
        <w:t>"</w:t>
      </w:r>
      <w:r w:rsidRPr="00F63701">
        <w:rPr>
          <w:sz w:val="28"/>
          <w:szCs w:val="28"/>
        </w:rPr>
        <w:t>и факт такого нарушения установлен в судебном порядке</w:t>
      </w:r>
      <w:r w:rsidR="00F63701" w:rsidRPr="00F63701">
        <w:rPr>
          <w:sz w:val="28"/>
          <w:szCs w:val="28"/>
        </w:rPr>
        <w:t>"</w:t>
      </w:r>
      <w:r w:rsidRPr="00F63701">
        <w:rPr>
          <w:sz w:val="28"/>
          <w:szCs w:val="28"/>
        </w:rPr>
        <w:t xml:space="preserve"> исключить;</w:t>
      </w:r>
    </w:p>
    <w:p w:rsidR="00233F14" w:rsidRPr="00F63701" w:rsidRDefault="00233F14" w:rsidP="00852676">
      <w:pPr>
        <w:suppressAutoHyphens/>
        <w:autoSpaceDE w:val="0"/>
        <w:autoSpaceDN w:val="0"/>
        <w:adjustRightInd w:val="0"/>
        <w:spacing w:line="360" w:lineRule="auto"/>
        <w:ind w:firstLine="851"/>
        <w:jc w:val="both"/>
        <w:rPr>
          <w:sz w:val="28"/>
          <w:szCs w:val="28"/>
        </w:rPr>
      </w:pPr>
      <w:r w:rsidRPr="00F63701">
        <w:rPr>
          <w:sz w:val="28"/>
          <w:szCs w:val="28"/>
        </w:rPr>
        <w:t xml:space="preserve">2) дополнить вторым предложением следующего содержания: </w:t>
      </w:r>
      <w:r w:rsidR="00F63701" w:rsidRPr="00F63701">
        <w:rPr>
          <w:sz w:val="28"/>
          <w:szCs w:val="28"/>
        </w:rPr>
        <w:t>"</w:t>
      </w:r>
      <w:r w:rsidRPr="00F63701">
        <w:rPr>
          <w:sz w:val="28"/>
          <w:szCs w:val="28"/>
        </w:rPr>
        <w:t>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w:t>
      </w:r>
      <w:proofErr w:type="gramStart"/>
      <w:r w:rsidRPr="00F63701">
        <w:rPr>
          <w:sz w:val="28"/>
          <w:szCs w:val="28"/>
        </w:rPr>
        <w:t>.</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rPr>
          <w:sz w:val="28"/>
          <w:szCs w:val="28"/>
        </w:rPr>
      </w:pPr>
    </w:p>
    <w:p w:rsidR="00233F14" w:rsidRPr="00F63701" w:rsidRDefault="00233F14" w:rsidP="00852676">
      <w:pPr>
        <w:suppressAutoHyphens/>
        <w:autoSpaceDE w:val="0"/>
        <w:autoSpaceDN w:val="0"/>
        <w:adjustRightInd w:val="0"/>
        <w:spacing w:line="360" w:lineRule="auto"/>
        <w:ind w:firstLine="851"/>
        <w:jc w:val="both"/>
        <w:outlineLvl w:val="0"/>
        <w:rPr>
          <w:sz w:val="28"/>
          <w:szCs w:val="28"/>
        </w:rPr>
      </w:pPr>
      <w:r w:rsidRPr="00F63701">
        <w:rPr>
          <w:b/>
          <w:sz w:val="28"/>
          <w:szCs w:val="28"/>
        </w:rPr>
        <w:t>Статья 3</w:t>
      </w:r>
      <w:r w:rsidR="00317354">
        <w:rPr>
          <w:b/>
          <w:sz w:val="28"/>
          <w:szCs w:val="28"/>
        </w:rPr>
        <w:t xml:space="preserve">. </w:t>
      </w:r>
      <w:r w:rsidRPr="00F63701">
        <w:rPr>
          <w:sz w:val="28"/>
          <w:szCs w:val="28"/>
        </w:rPr>
        <w:t xml:space="preserve">Внести в Закон Республики Коми </w:t>
      </w:r>
      <w:r w:rsidR="00F63701" w:rsidRPr="00F63701">
        <w:rPr>
          <w:sz w:val="28"/>
          <w:szCs w:val="28"/>
        </w:rPr>
        <w:t>"</w:t>
      </w:r>
      <w:r w:rsidRPr="00F63701">
        <w:rPr>
          <w:sz w:val="28"/>
          <w:szCs w:val="28"/>
        </w:rPr>
        <w:t>О порядке отзыва Главы Республик</w:t>
      </w:r>
      <w:r w:rsidR="00571BD8" w:rsidRPr="00F63701">
        <w:rPr>
          <w:sz w:val="28"/>
          <w:szCs w:val="28"/>
        </w:rPr>
        <w:t>и</w:t>
      </w:r>
      <w:r w:rsidRPr="00F63701">
        <w:rPr>
          <w:sz w:val="28"/>
          <w:szCs w:val="28"/>
        </w:rPr>
        <w:t xml:space="preserve"> Коми</w:t>
      </w:r>
      <w:r w:rsidR="00F63701" w:rsidRPr="00F63701">
        <w:rPr>
          <w:sz w:val="28"/>
          <w:szCs w:val="28"/>
        </w:rPr>
        <w:t>"</w:t>
      </w:r>
      <w:r w:rsidRPr="00F63701">
        <w:rPr>
          <w:sz w:val="28"/>
          <w:szCs w:val="28"/>
        </w:rPr>
        <w:t xml:space="preserve"> (Ведомости нормативных актов органов государственной власти Республики Коми, </w:t>
      </w:r>
      <w:r w:rsidRPr="00F63701">
        <w:rPr>
          <w:rFonts w:eastAsia="Calibri"/>
          <w:sz w:val="28"/>
          <w:szCs w:val="28"/>
        </w:rPr>
        <w:t>2012,</w:t>
      </w:r>
      <w:r w:rsidR="00F63701" w:rsidRPr="00F63701">
        <w:rPr>
          <w:rFonts w:eastAsia="Calibri"/>
          <w:sz w:val="28"/>
          <w:szCs w:val="28"/>
        </w:rPr>
        <w:t xml:space="preserve"> </w:t>
      </w:r>
      <w:r w:rsidRPr="00F63701">
        <w:rPr>
          <w:rFonts w:eastAsia="Calibri"/>
          <w:sz w:val="28"/>
          <w:szCs w:val="28"/>
        </w:rPr>
        <w:t xml:space="preserve">№ 69, ст. 1799; 2013, </w:t>
      </w:r>
      <w:r w:rsidR="00852676">
        <w:rPr>
          <w:rFonts w:eastAsia="Calibri"/>
          <w:sz w:val="28"/>
          <w:szCs w:val="28"/>
        </w:rPr>
        <w:br/>
      </w:r>
      <w:r w:rsidRPr="00F63701">
        <w:rPr>
          <w:rFonts w:eastAsia="Calibri"/>
          <w:sz w:val="28"/>
          <w:szCs w:val="28"/>
        </w:rPr>
        <w:t xml:space="preserve">№ 17, ст. 339; 2014, № 30, ст. 600; № 35, ст. 722; 2017, № 13, ст. 232) </w:t>
      </w:r>
      <w:r w:rsidRPr="00F63701">
        <w:rPr>
          <w:sz w:val="28"/>
          <w:szCs w:val="28"/>
        </w:rPr>
        <w:t>следующие изменения:</w:t>
      </w:r>
    </w:p>
    <w:p w:rsidR="00233F14" w:rsidRPr="00F63701" w:rsidRDefault="00233F14" w:rsidP="00852676">
      <w:pPr>
        <w:suppressAutoHyphens/>
        <w:autoSpaceDE w:val="0"/>
        <w:autoSpaceDN w:val="0"/>
        <w:adjustRightInd w:val="0"/>
        <w:spacing w:line="360" w:lineRule="auto"/>
        <w:ind w:firstLine="851"/>
        <w:jc w:val="both"/>
        <w:outlineLvl w:val="0"/>
        <w:rPr>
          <w:sz w:val="28"/>
          <w:szCs w:val="28"/>
        </w:rPr>
      </w:pPr>
      <w:r w:rsidRPr="00F63701">
        <w:rPr>
          <w:sz w:val="28"/>
          <w:szCs w:val="28"/>
        </w:rPr>
        <w:t xml:space="preserve">1. Часть 4 статьи 10 дополнить третьим предложением следующего содержания: </w:t>
      </w:r>
      <w:proofErr w:type="gramStart"/>
      <w:r w:rsidR="00F63701" w:rsidRPr="00F63701">
        <w:rPr>
          <w:sz w:val="28"/>
          <w:szCs w:val="28"/>
        </w:rPr>
        <w:t>"</w:t>
      </w:r>
      <w:r w:rsidRPr="00F63701">
        <w:rPr>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w:t>
      </w:r>
      <w:r w:rsidR="00F63701" w:rsidRPr="00F63701">
        <w:rPr>
          <w:sz w:val="28"/>
          <w:szCs w:val="28"/>
        </w:rPr>
        <w:t>"</w:t>
      </w:r>
      <w:r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outlineLvl w:val="0"/>
        <w:rPr>
          <w:sz w:val="28"/>
          <w:szCs w:val="28"/>
        </w:rPr>
      </w:pPr>
      <w:r w:rsidRPr="00F63701">
        <w:rPr>
          <w:sz w:val="28"/>
          <w:szCs w:val="28"/>
        </w:rPr>
        <w:t>2. Статью 17 дополнить абзацем следующего содержания:</w:t>
      </w:r>
    </w:p>
    <w:p w:rsidR="00233F14" w:rsidRPr="00F63701" w:rsidRDefault="00F63701" w:rsidP="00852676">
      <w:pPr>
        <w:suppressAutoHyphens/>
        <w:autoSpaceDE w:val="0"/>
        <w:autoSpaceDN w:val="0"/>
        <w:adjustRightInd w:val="0"/>
        <w:spacing w:line="360" w:lineRule="auto"/>
        <w:ind w:firstLine="851"/>
        <w:jc w:val="both"/>
        <w:outlineLvl w:val="0"/>
        <w:rPr>
          <w:sz w:val="28"/>
          <w:szCs w:val="28"/>
        </w:rPr>
      </w:pPr>
      <w:r w:rsidRPr="00F63701">
        <w:rPr>
          <w:sz w:val="28"/>
          <w:szCs w:val="28"/>
        </w:rPr>
        <w:lastRenderedPageBreak/>
        <w:t>"</w:t>
      </w:r>
      <w:r w:rsidR="00233F14" w:rsidRPr="00F63701">
        <w:rPr>
          <w:sz w:val="28"/>
          <w:szCs w:val="28"/>
        </w:rPr>
        <w:t>При проведении кампании по отзыву</w:t>
      </w:r>
      <w:r w:rsidRPr="00F63701">
        <w:rPr>
          <w:sz w:val="28"/>
          <w:szCs w:val="28"/>
        </w:rPr>
        <w:t xml:space="preserve"> </w:t>
      </w:r>
      <w:r w:rsidR="00233F14" w:rsidRPr="00F63701">
        <w:rPr>
          <w:sz w:val="28"/>
          <w:szCs w:val="28"/>
        </w:rPr>
        <w:t>порядок включения участника голосования по отзыву в список участников голосования по отзыву, установленный пунктом 16 статьи 64 Федерального закона, не применяется</w:t>
      </w:r>
      <w:proofErr w:type="gramStart"/>
      <w:r w:rsidR="00233F14" w:rsidRPr="00F63701">
        <w:rPr>
          <w:sz w:val="28"/>
          <w:szCs w:val="28"/>
        </w:rPr>
        <w:t>.</w:t>
      </w:r>
      <w:r w:rsidRPr="00F63701">
        <w:rPr>
          <w:sz w:val="28"/>
          <w:szCs w:val="28"/>
        </w:rPr>
        <w:t>"</w:t>
      </w:r>
      <w:r w:rsidR="00233F14" w:rsidRPr="00F63701">
        <w:rPr>
          <w:sz w:val="28"/>
          <w:szCs w:val="28"/>
        </w:rPr>
        <w:t>.</w:t>
      </w:r>
      <w:proofErr w:type="gramEnd"/>
    </w:p>
    <w:p w:rsidR="00233F14" w:rsidRPr="00F63701" w:rsidRDefault="00233F14" w:rsidP="00852676">
      <w:pPr>
        <w:suppressAutoHyphens/>
        <w:autoSpaceDE w:val="0"/>
        <w:autoSpaceDN w:val="0"/>
        <w:adjustRightInd w:val="0"/>
        <w:spacing w:line="360" w:lineRule="auto"/>
        <w:ind w:firstLine="851"/>
        <w:jc w:val="both"/>
        <w:outlineLvl w:val="0"/>
        <w:rPr>
          <w:sz w:val="28"/>
          <w:szCs w:val="28"/>
        </w:rPr>
      </w:pPr>
      <w:r w:rsidRPr="00F63701">
        <w:rPr>
          <w:sz w:val="28"/>
          <w:szCs w:val="28"/>
        </w:rPr>
        <w:t>3. Приложение 1 изложить в редакции согласно приложению 2 к настоящему Закону.</w:t>
      </w:r>
    </w:p>
    <w:p w:rsidR="00233F14" w:rsidRPr="00F63701" w:rsidRDefault="00233F14" w:rsidP="00852676">
      <w:pPr>
        <w:suppressAutoHyphens/>
        <w:autoSpaceDE w:val="0"/>
        <w:autoSpaceDN w:val="0"/>
        <w:adjustRightInd w:val="0"/>
        <w:spacing w:line="360" w:lineRule="auto"/>
        <w:ind w:firstLine="851"/>
        <w:jc w:val="both"/>
        <w:outlineLvl w:val="0"/>
        <w:rPr>
          <w:sz w:val="28"/>
          <w:szCs w:val="28"/>
        </w:rPr>
      </w:pPr>
    </w:p>
    <w:p w:rsidR="00233F14" w:rsidRPr="00F63701" w:rsidRDefault="00233F14" w:rsidP="00852676">
      <w:pPr>
        <w:suppressAutoHyphens/>
        <w:autoSpaceDE w:val="0"/>
        <w:autoSpaceDN w:val="0"/>
        <w:adjustRightInd w:val="0"/>
        <w:spacing w:line="360" w:lineRule="auto"/>
        <w:ind w:firstLine="851"/>
        <w:jc w:val="both"/>
        <w:outlineLvl w:val="0"/>
        <w:rPr>
          <w:rFonts w:eastAsia="Calibri"/>
          <w:sz w:val="28"/>
          <w:szCs w:val="28"/>
        </w:rPr>
      </w:pPr>
      <w:r w:rsidRPr="00F63701">
        <w:rPr>
          <w:b/>
          <w:sz w:val="28"/>
          <w:szCs w:val="28"/>
        </w:rPr>
        <w:t>Статья 4</w:t>
      </w:r>
      <w:r w:rsidR="00317354">
        <w:rPr>
          <w:b/>
          <w:sz w:val="28"/>
          <w:szCs w:val="28"/>
        </w:rPr>
        <w:t>.</w:t>
      </w:r>
      <w:r w:rsidRPr="00F63701">
        <w:rPr>
          <w:b/>
          <w:sz w:val="28"/>
          <w:szCs w:val="28"/>
        </w:rPr>
        <w:t xml:space="preserve"> </w:t>
      </w:r>
      <w:r w:rsidRPr="00F63701">
        <w:rPr>
          <w:sz w:val="28"/>
          <w:szCs w:val="28"/>
        </w:rPr>
        <w:t xml:space="preserve">Настоящий Закон вступает в силу по </w:t>
      </w:r>
      <w:proofErr w:type="gramStart"/>
      <w:r w:rsidRPr="00F63701">
        <w:rPr>
          <w:sz w:val="28"/>
          <w:szCs w:val="28"/>
        </w:rPr>
        <w:t>истечении</w:t>
      </w:r>
      <w:proofErr w:type="gramEnd"/>
      <w:r w:rsidRPr="00F63701">
        <w:rPr>
          <w:sz w:val="28"/>
          <w:szCs w:val="28"/>
        </w:rPr>
        <w:t xml:space="preserve"> десяти дней после его официального опубликования, за исключением пункта 1 статьи 1 настоящего Закона.</w:t>
      </w:r>
    </w:p>
    <w:p w:rsidR="00233F14" w:rsidRPr="00F63701" w:rsidRDefault="00233F14" w:rsidP="00852676">
      <w:pPr>
        <w:suppressAutoHyphens/>
        <w:autoSpaceDE w:val="0"/>
        <w:autoSpaceDN w:val="0"/>
        <w:adjustRightInd w:val="0"/>
        <w:spacing w:line="360" w:lineRule="auto"/>
        <w:ind w:firstLine="851"/>
        <w:jc w:val="both"/>
        <w:outlineLvl w:val="0"/>
        <w:rPr>
          <w:rFonts w:eastAsia="Calibri"/>
          <w:sz w:val="28"/>
          <w:szCs w:val="28"/>
        </w:rPr>
      </w:pPr>
      <w:r w:rsidRPr="00F63701">
        <w:rPr>
          <w:rFonts w:eastAsia="Calibri"/>
          <w:sz w:val="28"/>
          <w:szCs w:val="28"/>
        </w:rPr>
        <w:t>Пункт 1 статьи 1 настоящего Закона вступает в силу с 1 октября 2017 года.</w:t>
      </w:r>
    </w:p>
    <w:p w:rsidR="00233F14" w:rsidRPr="00F63701" w:rsidRDefault="00233F14" w:rsidP="00852676">
      <w:pPr>
        <w:suppressAutoHyphens/>
        <w:ind w:firstLine="709"/>
        <w:jc w:val="both"/>
        <w:rPr>
          <w:rFonts w:eastAsia="Calibri"/>
          <w:sz w:val="28"/>
          <w:szCs w:val="28"/>
        </w:rPr>
      </w:pPr>
    </w:p>
    <w:p w:rsidR="00233F14" w:rsidRPr="00F63701" w:rsidRDefault="00233F14" w:rsidP="00852676">
      <w:pPr>
        <w:widowControl w:val="0"/>
        <w:suppressAutoHyphens/>
        <w:autoSpaceDE w:val="0"/>
        <w:autoSpaceDN w:val="0"/>
        <w:adjustRightInd w:val="0"/>
        <w:rPr>
          <w:sz w:val="28"/>
          <w:szCs w:val="28"/>
        </w:rPr>
      </w:pPr>
    </w:p>
    <w:p w:rsidR="00DD1795" w:rsidRPr="00F63701" w:rsidRDefault="00DD1795" w:rsidP="00852676">
      <w:pPr>
        <w:suppressAutoHyphens/>
        <w:autoSpaceDE w:val="0"/>
        <w:autoSpaceDN w:val="0"/>
        <w:adjustRightInd w:val="0"/>
        <w:ind w:right="-141"/>
        <w:jc w:val="both"/>
        <w:rPr>
          <w:rFonts w:eastAsia="Calibri"/>
          <w:sz w:val="28"/>
          <w:szCs w:val="28"/>
        </w:rPr>
      </w:pPr>
      <w:r w:rsidRPr="00F63701">
        <w:rPr>
          <w:rFonts w:eastAsia="Calibri"/>
          <w:sz w:val="28"/>
          <w:szCs w:val="28"/>
        </w:rPr>
        <w:t>Глава Республики Коми</w:t>
      </w:r>
      <w:r w:rsidR="00F63701" w:rsidRPr="00F63701">
        <w:rPr>
          <w:rFonts w:eastAsia="Calibri"/>
          <w:sz w:val="28"/>
          <w:szCs w:val="28"/>
        </w:rPr>
        <w:t xml:space="preserve"> </w:t>
      </w:r>
      <w:r w:rsidR="00852676">
        <w:rPr>
          <w:rFonts w:eastAsia="Calibri"/>
          <w:sz w:val="28"/>
          <w:szCs w:val="28"/>
        </w:rPr>
        <w:tab/>
      </w:r>
      <w:r w:rsidR="00852676">
        <w:rPr>
          <w:rFonts w:eastAsia="Calibri"/>
          <w:sz w:val="28"/>
          <w:szCs w:val="28"/>
        </w:rPr>
        <w:tab/>
      </w:r>
      <w:r w:rsidR="00852676">
        <w:rPr>
          <w:rFonts w:eastAsia="Calibri"/>
          <w:sz w:val="28"/>
          <w:szCs w:val="28"/>
        </w:rPr>
        <w:tab/>
      </w:r>
      <w:r w:rsidR="00852676">
        <w:rPr>
          <w:rFonts w:eastAsia="Calibri"/>
          <w:sz w:val="28"/>
          <w:szCs w:val="28"/>
        </w:rPr>
        <w:tab/>
      </w:r>
      <w:r w:rsidR="00852676">
        <w:rPr>
          <w:rFonts w:eastAsia="Calibri"/>
          <w:sz w:val="28"/>
          <w:szCs w:val="28"/>
        </w:rPr>
        <w:tab/>
      </w:r>
      <w:r w:rsidR="00852676">
        <w:rPr>
          <w:rFonts w:eastAsia="Calibri"/>
          <w:sz w:val="28"/>
          <w:szCs w:val="28"/>
        </w:rPr>
        <w:tab/>
        <w:t xml:space="preserve">    </w:t>
      </w:r>
      <w:r w:rsidRPr="00F63701">
        <w:rPr>
          <w:rFonts w:eastAsia="Calibri"/>
          <w:sz w:val="28"/>
          <w:szCs w:val="28"/>
        </w:rPr>
        <w:t xml:space="preserve">С.А. </w:t>
      </w:r>
      <w:proofErr w:type="spellStart"/>
      <w:r w:rsidRPr="00F63701">
        <w:rPr>
          <w:rFonts w:eastAsia="Calibri"/>
          <w:sz w:val="28"/>
          <w:szCs w:val="28"/>
        </w:rPr>
        <w:t>Гапликов</w:t>
      </w:r>
      <w:proofErr w:type="spellEnd"/>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both"/>
        <w:rPr>
          <w:rFonts w:eastAsia="Calibri"/>
          <w:sz w:val="28"/>
          <w:szCs w:val="28"/>
        </w:rPr>
      </w:pPr>
    </w:p>
    <w:p w:rsidR="00F63701" w:rsidRDefault="00852676" w:rsidP="00852676">
      <w:pPr>
        <w:suppressAutoHyphens/>
        <w:autoSpaceDE w:val="0"/>
        <w:autoSpaceDN w:val="0"/>
        <w:adjustRightInd w:val="0"/>
        <w:jc w:val="both"/>
        <w:rPr>
          <w:rFonts w:eastAsia="Calibri"/>
          <w:sz w:val="28"/>
          <w:szCs w:val="28"/>
        </w:rPr>
      </w:pPr>
      <w:r>
        <w:rPr>
          <w:rFonts w:eastAsia="Calibri"/>
          <w:sz w:val="28"/>
          <w:szCs w:val="28"/>
        </w:rPr>
        <w:t>г. Сыктывкар</w:t>
      </w: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Default="00317354" w:rsidP="00852676">
      <w:pPr>
        <w:suppressAutoHyphens/>
        <w:autoSpaceDE w:val="0"/>
        <w:autoSpaceDN w:val="0"/>
        <w:adjustRightInd w:val="0"/>
        <w:jc w:val="both"/>
        <w:rPr>
          <w:rFonts w:eastAsia="Calibri"/>
          <w:sz w:val="28"/>
          <w:szCs w:val="28"/>
        </w:rPr>
      </w:pPr>
    </w:p>
    <w:p w:rsidR="00317354" w:rsidRPr="00317354" w:rsidRDefault="00317354" w:rsidP="00317354">
      <w:pPr>
        <w:widowControl w:val="0"/>
        <w:autoSpaceDE w:val="0"/>
        <w:autoSpaceDN w:val="0"/>
        <w:ind w:right="-144"/>
        <w:jc w:val="both"/>
        <w:outlineLvl w:val="0"/>
        <w:rPr>
          <w:bCs/>
        </w:rPr>
      </w:pPr>
      <w:r w:rsidRPr="00317354">
        <w:rPr>
          <w:bCs/>
        </w:rPr>
        <w:t>Токарев, 24 00 58</w:t>
      </w:r>
    </w:p>
    <w:p w:rsidR="00317354" w:rsidRPr="00317354" w:rsidRDefault="00317354" w:rsidP="00317354">
      <w:pPr>
        <w:widowControl w:val="0"/>
        <w:autoSpaceDE w:val="0"/>
        <w:autoSpaceDN w:val="0"/>
        <w:ind w:right="-144"/>
        <w:jc w:val="both"/>
        <w:outlineLvl w:val="0"/>
        <w:rPr>
          <w:bCs/>
        </w:rPr>
      </w:pPr>
      <w:r w:rsidRPr="00317354">
        <w:rPr>
          <w:bCs/>
        </w:rPr>
        <w:t>ШС 22.09.2017</w:t>
      </w:r>
    </w:p>
    <w:p w:rsidR="00F63701" w:rsidRPr="00F63701" w:rsidRDefault="00852676" w:rsidP="00852676">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lastRenderedPageBreak/>
        <w:t xml:space="preserve">Приложение </w:t>
      </w:r>
      <w:r w:rsidR="00F63701" w:rsidRPr="00F63701">
        <w:rPr>
          <w:rFonts w:ascii="Times New Roman" w:hAnsi="Times New Roman" w:cs="Times New Roman"/>
          <w:b w:val="0"/>
          <w:sz w:val="28"/>
          <w:szCs w:val="28"/>
        </w:rPr>
        <w:t xml:space="preserve">1 </w:t>
      </w:r>
    </w:p>
    <w:p w:rsidR="00F63701" w:rsidRPr="00F63701" w:rsidRDefault="00F63701" w:rsidP="00852676">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t xml:space="preserve">к Закону Республики Коми </w:t>
      </w:r>
    </w:p>
    <w:p w:rsidR="00F63701" w:rsidRPr="00F63701" w:rsidRDefault="00F63701" w:rsidP="00852676">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t xml:space="preserve">"О внесении изменений </w:t>
      </w:r>
    </w:p>
    <w:p w:rsidR="00852676" w:rsidRDefault="00F63701" w:rsidP="00852676">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t xml:space="preserve">в некоторые законодательные </w:t>
      </w:r>
    </w:p>
    <w:p w:rsidR="00F63701" w:rsidRPr="00852676" w:rsidRDefault="00F63701" w:rsidP="00852676">
      <w:pPr>
        <w:pStyle w:val="ConsPlusTitle"/>
        <w:suppressAutoHyphens/>
        <w:ind w:firstLine="4820"/>
        <w:jc w:val="both"/>
        <w:rPr>
          <w:rFonts w:ascii="Times New Roman" w:hAnsi="Times New Roman" w:cs="Times New Roman"/>
          <w:b w:val="0"/>
          <w:sz w:val="28"/>
          <w:szCs w:val="28"/>
        </w:rPr>
      </w:pPr>
      <w:r w:rsidRPr="00852676">
        <w:rPr>
          <w:rFonts w:ascii="Times New Roman" w:hAnsi="Times New Roman" w:cs="Times New Roman"/>
          <w:b w:val="0"/>
          <w:sz w:val="28"/>
          <w:szCs w:val="28"/>
        </w:rPr>
        <w:t>акты</w:t>
      </w:r>
      <w:r w:rsidR="00852676" w:rsidRPr="00852676">
        <w:rPr>
          <w:rFonts w:ascii="Times New Roman" w:hAnsi="Times New Roman" w:cs="Times New Roman"/>
          <w:b w:val="0"/>
          <w:sz w:val="28"/>
          <w:szCs w:val="28"/>
        </w:rPr>
        <w:t xml:space="preserve"> </w:t>
      </w:r>
      <w:r w:rsidRPr="00852676">
        <w:rPr>
          <w:rFonts w:ascii="Times New Roman" w:hAnsi="Times New Roman"/>
          <w:b w:val="0"/>
          <w:sz w:val="28"/>
          <w:szCs w:val="28"/>
        </w:rPr>
        <w:t xml:space="preserve">Республики Коми в области </w:t>
      </w:r>
    </w:p>
    <w:p w:rsidR="00F63701" w:rsidRPr="00F63701" w:rsidRDefault="00F63701" w:rsidP="00852676">
      <w:pPr>
        <w:suppressAutoHyphens/>
        <w:ind w:firstLine="4820"/>
        <w:jc w:val="both"/>
        <w:rPr>
          <w:sz w:val="28"/>
          <w:szCs w:val="28"/>
        </w:rPr>
      </w:pPr>
      <w:r w:rsidRPr="00F63701">
        <w:rPr>
          <w:sz w:val="28"/>
          <w:szCs w:val="28"/>
        </w:rPr>
        <w:t>избирательного законодательства"</w:t>
      </w:r>
    </w:p>
    <w:p w:rsidR="00F63701" w:rsidRPr="00521243" w:rsidRDefault="00F63701" w:rsidP="00852676">
      <w:pPr>
        <w:suppressAutoHyphens/>
        <w:ind w:firstLine="4820"/>
        <w:jc w:val="both"/>
      </w:pPr>
    </w:p>
    <w:p w:rsidR="00F63701" w:rsidRPr="00F63701" w:rsidRDefault="00F63701" w:rsidP="00852676">
      <w:pPr>
        <w:suppressAutoHyphens/>
        <w:autoSpaceDE w:val="0"/>
        <w:autoSpaceDN w:val="0"/>
        <w:adjustRightInd w:val="0"/>
        <w:ind w:firstLine="4820"/>
        <w:jc w:val="both"/>
        <w:outlineLvl w:val="0"/>
        <w:rPr>
          <w:rFonts w:eastAsia="Calibri"/>
          <w:sz w:val="28"/>
          <w:szCs w:val="28"/>
        </w:rPr>
      </w:pPr>
      <w:r w:rsidRPr="00F63701">
        <w:rPr>
          <w:rFonts w:eastAsia="Calibri"/>
          <w:sz w:val="28"/>
          <w:szCs w:val="28"/>
        </w:rPr>
        <w:t>"</w:t>
      </w:r>
      <w:hyperlink r:id="rId9" w:history="1">
        <w:r w:rsidR="00852676" w:rsidRPr="00F63701">
          <w:rPr>
            <w:rStyle w:val="af2"/>
            <w:rFonts w:eastAsia="Calibri"/>
            <w:color w:val="auto"/>
            <w:sz w:val="28"/>
            <w:szCs w:val="28"/>
            <w:u w:val="none"/>
          </w:rPr>
          <w:t>Приложение 1</w:t>
        </w:r>
      </w:hyperlink>
    </w:p>
    <w:p w:rsidR="00F63701" w:rsidRPr="00F63701" w:rsidRDefault="00F63701" w:rsidP="00852676">
      <w:pPr>
        <w:suppressAutoHyphens/>
        <w:autoSpaceDE w:val="0"/>
        <w:autoSpaceDN w:val="0"/>
        <w:adjustRightInd w:val="0"/>
        <w:ind w:firstLine="4820"/>
        <w:jc w:val="both"/>
        <w:rPr>
          <w:rFonts w:eastAsia="Calibri"/>
          <w:sz w:val="28"/>
          <w:szCs w:val="28"/>
        </w:rPr>
      </w:pPr>
      <w:r w:rsidRPr="00F63701">
        <w:rPr>
          <w:rFonts w:eastAsia="Calibri"/>
          <w:sz w:val="28"/>
          <w:szCs w:val="28"/>
        </w:rPr>
        <w:t>к Закону</w:t>
      </w:r>
      <w:r w:rsidR="00852676">
        <w:rPr>
          <w:rFonts w:eastAsia="Calibri"/>
          <w:sz w:val="28"/>
          <w:szCs w:val="28"/>
        </w:rPr>
        <w:t xml:space="preserve"> </w:t>
      </w:r>
      <w:r w:rsidRPr="00F63701">
        <w:rPr>
          <w:rFonts w:eastAsia="Calibri"/>
          <w:sz w:val="28"/>
          <w:szCs w:val="28"/>
        </w:rPr>
        <w:t>Республики Коми</w:t>
      </w:r>
    </w:p>
    <w:p w:rsidR="00F63701" w:rsidRPr="00F63701" w:rsidRDefault="00F63701" w:rsidP="00852676">
      <w:pPr>
        <w:suppressAutoHyphens/>
        <w:autoSpaceDE w:val="0"/>
        <w:autoSpaceDN w:val="0"/>
        <w:adjustRightInd w:val="0"/>
        <w:ind w:firstLine="4820"/>
        <w:jc w:val="both"/>
        <w:rPr>
          <w:rFonts w:eastAsia="Calibri"/>
          <w:sz w:val="28"/>
          <w:szCs w:val="28"/>
        </w:rPr>
      </w:pPr>
      <w:r w:rsidRPr="00F63701">
        <w:rPr>
          <w:rFonts w:eastAsia="Calibri"/>
          <w:sz w:val="28"/>
          <w:szCs w:val="28"/>
        </w:rPr>
        <w:t>"О выборах и референдумах</w:t>
      </w:r>
    </w:p>
    <w:p w:rsidR="00F63701" w:rsidRPr="00F63701" w:rsidRDefault="00F63701" w:rsidP="00852676">
      <w:pPr>
        <w:suppressAutoHyphens/>
        <w:autoSpaceDE w:val="0"/>
        <w:autoSpaceDN w:val="0"/>
        <w:adjustRightInd w:val="0"/>
        <w:ind w:firstLine="4820"/>
        <w:jc w:val="both"/>
        <w:rPr>
          <w:rFonts w:eastAsia="Calibri"/>
          <w:sz w:val="28"/>
          <w:szCs w:val="28"/>
        </w:rPr>
      </w:pPr>
      <w:r w:rsidRPr="00F63701">
        <w:rPr>
          <w:rFonts w:eastAsia="Calibri"/>
          <w:sz w:val="28"/>
          <w:szCs w:val="28"/>
        </w:rPr>
        <w:t>в Республике Коми"</w:t>
      </w:r>
    </w:p>
    <w:p w:rsidR="00F63701" w:rsidRPr="00521243" w:rsidRDefault="00F63701" w:rsidP="00852676">
      <w:pPr>
        <w:suppressAutoHyphens/>
        <w:autoSpaceDE w:val="0"/>
        <w:autoSpaceDN w:val="0"/>
        <w:adjustRightInd w:val="0"/>
        <w:jc w:val="center"/>
        <w:rPr>
          <w:rFonts w:eastAsia="Calibri"/>
          <w:sz w:val="16"/>
          <w:szCs w:val="16"/>
        </w:rPr>
      </w:pPr>
    </w:p>
    <w:p w:rsidR="00852676" w:rsidRPr="00521243" w:rsidRDefault="00852676" w:rsidP="00852676">
      <w:pPr>
        <w:suppressAutoHyphens/>
        <w:autoSpaceDE w:val="0"/>
        <w:autoSpaceDN w:val="0"/>
        <w:adjustRightInd w:val="0"/>
        <w:jc w:val="center"/>
        <w:rPr>
          <w:rFonts w:eastAsia="Calibri"/>
        </w:rPr>
      </w:pPr>
    </w:p>
    <w:p w:rsidR="00F63701" w:rsidRPr="00F63701" w:rsidRDefault="00F63701" w:rsidP="00852676">
      <w:pPr>
        <w:suppressAutoHyphens/>
        <w:autoSpaceDE w:val="0"/>
        <w:autoSpaceDN w:val="0"/>
        <w:adjustRightInd w:val="0"/>
        <w:jc w:val="center"/>
        <w:rPr>
          <w:rFonts w:eastAsia="Calibri"/>
          <w:sz w:val="28"/>
        </w:rPr>
      </w:pPr>
      <w:r w:rsidRPr="00F63701">
        <w:rPr>
          <w:rFonts w:eastAsia="Calibri"/>
          <w:sz w:val="28"/>
        </w:rPr>
        <w:t>ПОДПИСНОЙ ЛИСТ</w:t>
      </w:r>
    </w:p>
    <w:p w:rsidR="00F63701" w:rsidRPr="00521243" w:rsidRDefault="00F63701" w:rsidP="00852676">
      <w:pPr>
        <w:suppressAutoHyphens/>
        <w:autoSpaceDE w:val="0"/>
        <w:autoSpaceDN w:val="0"/>
        <w:adjustRightInd w:val="0"/>
        <w:jc w:val="both"/>
        <w:rPr>
          <w:rFonts w:eastAsia="Calibri"/>
        </w:rPr>
      </w:pPr>
    </w:p>
    <w:p w:rsidR="00F63701" w:rsidRPr="00F63701" w:rsidRDefault="00F63701" w:rsidP="007A55E1">
      <w:pPr>
        <w:suppressAutoHyphens/>
        <w:autoSpaceDE w:val="0"/>
        <w:autoSpaceDN w:val="0"/>
        <w:adjustRightInd w:val="0"/>
        <w:jc w:val="both"/>
        <w:rPr>
          <w:rFonts w:eastAsia="Calibri"/>
          <w:sz w:val="28"/>
          <w:szCs w:val="28"/>
        </w:rPr>
      </w:pPr>
      <w:r w:rsidRPr="00F63701">
        <w:rPr>
          <w:rFonts w:eastAsia="Calibri"/>
          <w:sz w:val="28"/>
          <w:szCs w:val="28"/>
        </w:rPr>
        <w:t>Выборы членов _______________________________</w:t>
      </w:r>
      <w:r w:rsidR="007A55E1">
        <w:rPr>
          <w:rFonts w:eastAsia="Calibri"/>
          <w:sz w:val="28"/>
          <w:szCs w:val="28"/>
        </w:rPr>
        <w:t>______</w:t>
      </w:r>
      <w:r w:rsidRPr="00F63701">
        <w:rPr>
          <w:rFonts w:eastAsia="Calibri"/>
          <w:sz w:val="28"/>
          <w:szCs w:val="28"/>
        </w:rPr>
        <w:t>_____________</w:t>
      </w:r>
    </w:p>
    <w:p w:rsidR="00F63701" w:rsidRPr="00852676" w:rsidRDefault="00F63701" w:rsidP="007A55E1">
      <w:pPr>
        <w:suppressAutoHyphens/>
        <w:autoSpaceDE w:val="0"/>
        <w:autoSpaceDN w:val="0"/>
        <w:adjustRightInd w:val="0"/>
        <w:ind w:firstLine="1985"/>
        <w:jc w:val="center"/>
        <w:rPr>
          <w:rFonts w:eastAsia="Calibri"/>
          <w:sz w:val="18"/>
          <w:szCs w:val="18"/>
        </w:rPr>
      </w:pPr>
      <w:r w:rsidRPr="00852676">
        <w:rPr>
          <w:rFonts w:eastAsia="Calibri"/>
          <w:sz w:val="18"/>
          <w:szCs w:val="18"/>
        </w:rPr>
        <w:t>(наименование выборного органа местного самоуправления)</w:t>
      </w:r>
      <w:r w:rsidRPr="00852676">
        <w:rPr>
          <w:rFonts w:eastAsia="Calibri"/>
          <w:sz w:val="18"/>
          <w:szCs w:val="18"/>
          <w:vertAlign w:val="superscript"/>
        </w:rPr>
        <w:t>1</w:t>
      </w:r>
    </w:p>
    <w:p w:rsidR="00F63701" w:rsidRPr="00F63701" w:rsidRDefault="00F63701" w:rsidP="00852676">
      <w:pPr>
        <w:suppressAutoHyphens/>
        <w:autoSpaceDE w:val="0"/>
        <w:autoSpaceDN w:val="0"/>
        <w:adjustRightInd w:val="0"/>
        <w:jc w:val="center"/>
        <w:rPr>
          <w:rFonts w:eastAsia="Calibri"/>
          <w:sz w:val="28"/>
          <w:szCs w:val="28"/>
        </w:rPr>
      </w:pPr>
      <w:r w:rsidRPr="00F63701">
        <w:rPr>
          <w:rFonts w:eastAsia="Calibri"/>
          <w:sz w:val="28"/>
          <w:szCs w:val="28"/>
        </w:rPr>
        <w:t>"____" ____________ года</w:t>
      </w:r>
    </w:p>
    <w:p w:rsidR="00F63701" w:rsidRPr="00852676" w:rsidRDefault="00F63701" w:rsidP="00852676">
      <w:pPr>
        <w:suppressAutoHyphens/>
        <w:autoSpaceDE w:val="0"/>
        <w:autoSpaceDN w:val="0"/>
        <w:adjustRightInd w:val="0"/>
        <w:jc w:val="center"/>
        <w:rPr>
          <w:rFonts w:eastAsia="Calibri"/>
          <w:sz w:val="28"/>
          <w:szCs w:val="28"/>
          <w:vertAlign w:val="superscript"/>
        </w:rPr>
      </w:pPr>
      <w:r w:rsidRPr="00852676">
        <w:rPr>
          <w:rFonts w:eastAsia="Calibri"/>
          <w:sz w:val="28"/>
          <w:szCs w:val="28"/>
          <w:vertAlign w:val="superscript"/>
        </w:rPr>
        <w:t>(дата голосования)</w:t>
      </w:r>
    </w:p>
    <w:p w:rsidR="00F63701" w:rsidRPr="00521243" w:rsidRDefault="00F63701" w:rsidP="00852676">
      <w:pPr>
        <w:suppressAutoHyphens/>
        <w:autoSpaceDE w:val="0"/>
        <w:autoSpaceDN w:val="0"/>
        <w:adjustRightInd w:val="0"/>
        <w:jc w:val="both"/>
        <w:rPr>
          <w:rFonts w:eastAsia="Calibri"/>
        </w:rPr>
      </w:pPr>
    </w:p>
    <w:p w:rsidR="00F63701" w:rsidRPr="00F63701" w:rsidRDefault="00F63701" w:rsidP="00852676">
      <w:pPr>
        <w:suppressAutoHyphens/>
        <w:autoSpaceDE w:val="0"/>
        <w:autoSpaceDN w:val="0"/>
        <w:adjustRightInd w:val="0"/>
        <w:ind w:firstLine="851"/>
        <w:jc w:val="both"/>
        <w:rPr>
          <w:rFonts w:eastAsia="Calibri"/>
          <w:sz w:val="28"/>
          <w:szCs w:val="28"/>
        </w:rPr>
      </w:pPr>
      <w:r w:rsidRPr="00F63701">
        <w:rPr>
          <w:rFonts w:eastAsia="Calibri"/>
          <w:sz w:val="28"/>
          <w:szCs w:val="28"/>
        </w:rPr>
        <w:t>Мы, нижеподписавшиеся, подд</w:t>
      </w:r>
      <w:r w:rsidR="00852676">
        <w:rPr>
          <w:rFonts w:eastAsia="Calibri"/>
          <w:sz w:val="28"/>
          <w:szCs w:val="28"/>
        </w:rPr>
        <w:t>ерживаем __________________</w:t>
      </w:r>
      <w:r w:rsidRPr="00F63701">
        <w:rPr>
          <w:rFonts w:eastAsia="Calibri"/>
          <w:sz w:val="28"/>
          <w:szCs w:val="28"/>
        </w:rPr>
        <w:t xml:space="preserve">_____ </w:t>
      </w:r>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_________________________________</w:t>
      </w:r>
      <w:r w:rsidR="00852676">
        <w:rPr>
          <w:rFonts w:eastAsia="Calibri"/>
          <w:sz w:val="28"/>
          <w:szCs w:val="28"/>
        </w:rPr>
        <w:t>_______________________________</w:t>
      </w:r>
    </w:p>
    <w:p w:rsidR="00852676" w:rsidRDefault="00F63701" w:rsidP="00852676">
      <w:pPr>
        <w:suppressAutoHyphens/>
        <w:autoSpaceDE w:val="0"/>
        <w:autoSpaceDN w:val="0"/>
        <w:adjustRightInd w:val="0"/>
        <w:jc w:val="center"/>
        <w:rPr>
          <w:rFonts w:eastAsia="Calibri"/>
          <w:sz w:val="18"/>
          <w:szCs w:val="18"/>
        </w:rPr>
      </w:pPr>
      <w:proofErr w:type="gramStart"/>
      <w:r w:rsidRPr="00852676">
        <w:rPr>
          <w:rFonts w:eastAsia="Calibri"/>
          <w:sz w:val="18"/>
          <w:szCs w:val="18"/>
        </w:rPr>
        <w:t xml:space="preserve">(самовыдвижение или выдвижение от избирательного объединения с указанием наименования </w:t>
      </w:r>
      <w:proofErr w:type="gramEnd"/>
    </w:p>
    <w:p w:rsidR="00F63701" w:rsidRPr="00852676" w:rsidRDefault="00F63701" w:rsidP="00541E10">
      <w:pPr>
        <w:suppressAutoHyphens/>
        <w:autoSpaceDE w:val="0"/>
        <w:autoSpaceDN w:val="0"/>
        <w:adjustRightInd w:val="0"/>
        <w:spacing w:line="360" w:lineRule="auto"/>
        <w:jc w:val="center"/>
        <w:rPr>
          <w:rFonts w:eastAsia="Calibri"/>
          <w:sz w:val="18"/>
          <w:szCs w:val="18"/>
        </w:rPr>
      </w:pPr>
      <w:r w:rsidRPr="00852676">
        <w:rPr>
          <w:rFonts w:eastAsia="Calibri"/>
          <w:sz w:val="18"/>
          <w:szCs w:val="18"/>
        </w:rPr>
        <w:t>избирательного объединения)</w:t>
      </w:r>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кандидата в члены по _________________________________________</w:t>
      </w:r>
      <w:r w:rsidR="00852676">
        <w:rPr>
          <w:rFonts w:eastAsia="Calibri"/>
          <w:sz w:val="28"/>
          <w:szCs w:val="28"/>
        </w:rPr>
        <w:t>___</w:t>
      </w:r>
      <w:r w:rsidRPr="00F63701">
        <w:rPr>
          <w:rFonts w:eastAsia="Calibri"/>
          <w:sz w:val="28"/>
          <w:szCs w:val="28"/>
        </w:rPr>
        <w:t>_</w:t>
      </w:r>
    </w:p>
    <w:p w:rsidR="00F63701" w:rsidRPr="00541E10" w:rsidRDefault="00F63701" w:rsidP="00852676">
      <w:pPr>
        <w:suppressAutoHyphens/>
        <w:autoSpaceDE w:val="0"/>
        <w:autoSpaceDN w:val="0"/>
        <w:adjustRightInd w:val="0"/>
        <w:ind w:firstLine="2694"/>
        <w:jc w:val="center"/>
        <w:rPr>
          <w:rFonts w:eastAsia="Calibri"/>
          <w:sz w:val="28"/>
          <w:szCs w:val="28"/>
          <w:vertAlign w:val="superscript"/>
        </w:rPr>
      </w:pPr>
      <w:r w:rsidRPr="00541E10">
        <w:rPr>
          <w:rFonts w:eastAsia="Calibri"/>
          <w:sz w:val="28"/>
          <w:szCs w:val="28"/>
          <w:vertAlign w:val="superscript"/>
        </w:rPr>
        <w:t>(наименование или номер избирательного округа)</w:t>
      </w:r>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гражданина Российской Федерации _________________________________,</w:t>
      </w:r>
    </w:p>
    <w:p w:rsidR="00F63701" w:rsidRPr="00541E10" w:rsidRDefault="00F63701" w:rsidP="00852676">
      <w:pPr>
        <w:suppressAutoHyphens/>
        <w:autoSpaceDE w:val="0"/>
        <w:autoSpaceDN w:val="0"/>
        <w:adjustRightInd w:val="0"/>
        <w:ind w:firstLine="4395"/>
        <w:jc w:val="center"/>
        <w:rPr>
          <w:rFonts w:eastAsia="Calibri"/>
          <w:sz w:val="28"/>
          <w:szCs w:val="28"/>
          <w:vertAlign w:val="superscript"/>
        </w:rPr>
      </w:pPr>
      <w:r w:rsidRPr="00541E10">
        <w:rPr>
          <w:rFonts w:eastAsia="Calibri"/>
          <w:sz w:val="28"/>
          <w:szCs w:val="28"/>
          <w:vertAlign w:val="superscript"/>
        </w:rPr>
        <w:t>(фамилия, имя, отчество)</w:t>
      </w:r>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родившегося________________</w:t>
      </w:r>
      <w:r w:rsidR="00852676">
        <w:rPr>
          <w:rFonts w:eastAsia="Calibri"/>
          <w:sz w:val="28"/>
          <w:szCs w:val="28"/>
        </w:rPr>
        <w:t>, работающего _________________</w:t>
      </w:r>
      <w:r w:rsidRPr="00F63701">
        <w:rPr>
          <w:rFonts w:eastAsia="Calibri"/>
          <w:sz w:val="28"/>
          <w:szCs w:val="28"/>
        </w:rPr>
        <w:t>_______</w:t>
      </w:r>
    </w:p>
    <w:p w:rsidR="00F63701" w:rsidRPr="00852676" w:rsidRDefault="00F63701" w:rsidP="00852676">
      <w:pPr>
        <w:suppressAutoHyphens/>
        <w:autoSpaceDE w:val="0"/>
        <w:autoSpaceDN w:val="0"/>
        <w:adjustRightInd w:val="0"/>
        <w:ind w:right="5245" w:firstLine="1560"/>
        <w:jc w:val="center"/>
        <w:rPr>
          <w:rFonts w:eastAsia="Calibri"/>
          <w:sz w:val="28"/>
          <w:szCs w:val="24"/>
          <w:vertAlign w:val="superscript"/>
        </w:rPr>
      </w:pPr>
      <w:r w:rsidRPr="00852676">
        <w:rPr>
          <w:rFonts w:eastAsia="Calibri"/>
          <w:sz w:val="28"/>
          <w:szCs w:val="24"/>
          <w:vertAlign w:val="superscript"/>
        </w:rPr>
        <w:t>(дата рождения)</w:t>
      </w:r>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_________________________________</w:t>
      </w:r>
      <w:r w:rsidR="00852676">
        <w:rPr>
          <w:rFonts w:eastAsia="Calibri"/>
          <w:sz w:val="28"/>
          <w:szCs w:val="28"/>
        </w:rPr>
        <w:t>_______________________________</w:t>
      </w:r>
      <w:r w:rsidRPr="00F63701">
        <w:rPr>
          <w:rFonts w:eastAsia="Calibri"/>
          <w:sz w:val="28"/>
          <w:szCs w:val="28"/>
        </w:rPr>
        <w:t>,</w:t>
      </w:r>
    </w:p>
    <w:p w:rsidR="00F63701" w:rsidRPr="00852676" w:rsidRDefault="00F63701" w:rsidP="00852676">
      <w:pPr>
        <w:suppressAutoHyphens/>
        <w:autoSpaceDE w:val="0"/>
        <w:autoSpaceDN w:val="0"/>
        <w:adjustRightInd w:val="0"/>
        <w:jc w:val="center"/>
        <w:rPr>
          <w:rFonts w:eastAsia="Calibri"/>
          <w:sz w:val="28"/>
          <w:szCs w:val="24"/>
          <w:vertAlign w:val="superscript"/>
        </w:rPr>
      </w:pPr>
      <w:r w:rsidRPr="00852676">
        <w:rPr>
          <w:rFonts w:eastAsia="Calibri"/>
          <w:sz w:val="28"/>
          <w:szCs w:val="24"/>
          <w:vertAlign w:val="superscript"/>
        </w:rPr>
        <w:t>(место работы, занимаемая должность или род занятий)</w:t>
      </w:r>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проживающего ___________________________________________________</w:t>
      </w:r>
    </w:p>
    <w:p w:rsidR="00852676" w:rsidRDefault="00F63701" w:rsidP="00852676">
      <w:pPr>
        <w:suppressAutoHyphens/>
        <w:autoSpaceDE w:val="0"/>
        <w:autoSpaceDN w:val="0"/>
        <w:adjustRightInd w:val="0"/>
        <w:ind w:firstLine="1985"/>
        <w:jc w:val="center"/>
        <w:rPr>
          <w:rFonts w:eastAsia="Calibri"/>
          <w:sz w:val="18"/>
          <w:szCs w:val="18"/>
        </w:rPr>
      </w:pPr>
      <w:proofErr w:type="gramStart"/>
      <w:r w:rsidRPr="00852676">
        <w:rPr>
          <w:rFonts w:eastAsia="Calibri"/>
          <w:sz w:val="18"/>
          <w:szCs w:val="18"/>
        </w:rPr>
        <w:t>(наименования субъекта Российской Федерации, района, города,</w:t>
      </w:r>
      <w:r w:rsidR="00852676">
        <w:rPr>
          <w:rFonts w:eastAsia="Calibri"/>
          <w:sz w:val="18"/>
          <w:szCs w:val="18"/>
        </w:rPr>
        <w:t xml:space="preserve"> </w:t>
      </w:r>
      <w:proofErr w:type="gramEnd"/>
    </w:p>
    <w:p w:rsidR="00F63701" w:rsidRPr="00852676" w:rsidRDefault="00F63701" w:rsidP="00852676">
      <w:pPr>
        <w:suppressAutoHyphens/>
        <w:autoSpaceDE w:val="0"/>
        <w:autoSpaceDN w:val="0"/>
        <w:adjustRightInd w:val="0"/>
        <w:ind w:firstLine="1985"/>
        <w:jc w:val="center"/>
        <w:rPr>
          <w:rFonts w:eastAsia="Calibri"/>
          <w:sz w:val="18"/>
          <w:szCs w:val="18"/>
        </w:rPr>
      </w:pPr>
      <w:r w:rsidRPr="00852676">
        <w:rPr>
          <w:rFonts w:eastAsia="Calibri"/>
          <w:sz w:val="18"/>
          <w:szCs w:val="18"/>
        </w:rPr>
        <w:t>иного населенного пункта, где находится место жительства)</w:t>
      </w:r>
    </w:p>
    <w:p w:rsidR="00F63701" w:rsidRPr="00521243" w:rsidRDefault="00F63701" w:rsidP="00852676">
      <w:pPr>
        <w:suppressAutoHyphens/>
        <w:autoSpaceDE w:val="0"/>
        <w:autoSpaceDN w:val="0"/>
        <w:adjustRightInd w:val="0"/>
        <w:rPr>
          <w:rFonts w:eastAsia="Calibri"/>
        </w:rPr>
      </w:pPr>
    </w:p>
    <w:tbl>
      <w:tblPr>
        <w:tblW w:w="9067"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418"/>
        <w:gridCol w:w="1843"/>
        <w:gridCol w:w="1277"/>
        <w:gridCol w:w="1700"/>
        <w:gridCol w:w="1133"/>
        <w:gridCol w:w="1129"/>
      </w:tblGrid>
      <w:tr w:rsidR="00F63701" w:rsidRPr="00F63701" w:rsidTr="00541E10">
        <w:trPr>
          <w:trHeight w:val="920"/>
        </w:trPr>
        <w:tc>
          <w:tcPr>
            <w:tcW w:w="5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 xml:space="preserve">№ </w:t>
            </w:r>
            <w:proofErr w:type="gramStart"/>
            <w:r w:rsidRPr="00F63701">
              <w:rPr>
                <w:rFonts w:eastAsia="Calibri"/>
                <w:sz w:val="28"/>
                <w:szCs w:val="26"/>
              </w:rPr>
              <w:t>п</w:t>
            </w:r>
            <w:proofErr w:type="gramEnd"/>
            <w:r w:rsidRPr="00F63701">
              <w:rPr>
                <w:rFonts w:eastAsia="Calibri"/>
                <w:sz w:val="28"/>
                <w:szCs w:val="26"/>
              </w:rPr>
              <w:t>/п</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hideMark/>
          </w:tcPr>
          <w:p w:rsidR="00852676" w:rsidRDefault="00F63701" w:rsidP="00852676">
            <w:pPr>
              <w:autoSpaceDE w:val="0"/>
              <w:autoSpaceDN w:val="0"/>
              <w:adjustRightInd w:val="0"/>
              <w:jc w:val="center"/>
              <w:rPr>
                <w:rFonts w:eastAsia="Calibri"/>
                <w:sz w:val="28"/>
                <w:szCs w:val="26"/>
              </w:rPr>
            </w:pPr>
            <w:r w:rsidRPr="00F63701">
              <w:rPr>
                <w:rFonts w:eastAsia="Calibri"/>
                <w:sz w:val="28"/>
                <w:szCs w:val="26"/>
              </w:rPr>
              <w:t xml:space="preserve">Фамилия, имя, </w:t>
            </w:r>
          </w:p>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отчество</w:t>
            </w: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 xml:space="preserve">Год рождения (в возрасте 18 лет </w:t>
            </w:r>
            <w:r w:rsidR="00852676">
              <w:rPr>
                <w:rFonts w:eastAsia="Calibri"/>
                <w:sz w:val="28"/>
                <w:szCs w:val="26"/>
              </w:rPr>
              <w:t>‒</w:t>
            </w:r>
            <w:r w:rsidRPr="00F63701">
              <w:rPr>
                <w:rFonts w:eastAsia="Calibri"/>
                <w:sz w:val="28"/>
                <w:szCs w:val="26"/>
              </w:rPr>
              <w:t xml:space="preserve"> допо</w:t>
            </w:r>
            <w:r w:rsidRPr="00F63701">
              <w:rPr>
                <w:rFonts w:eastAsia="Calibri"/>
                <w:sz w:val="28"/>
                <w:szCs w:val="26"/>
              </w:rPr>
              <w:t>л</w:t>
            </w:r>
            <w:r w:rsidRPr="00F63701">
              <w:rPr>
                <w:rFonts w:eastAsia="Calibri"/>
                <w:sz w:val="28"/>
                <w:szCs w:val="26"/>
              </w:rPr>
              <w:t>нительно число и месяц рождения)</w:t>
            </w:r>
          </w:p>
        </w:tc>
        <w:tc>
          <w:tcPr>
            <w:tcW w:w="1277" w:type="dxa"/>
            <w:tcBorders>
              <w:top w:val="single" w:sz="4" w:space="0" w:color="auto"/>
              <w:left w:val="single" w:sz="4" w:space="0" w:color="auto"/>
              <w:bottom w:val="single" w:sz="4" w:space="0" w:color="auto"/>
              <w:right w:val="single" w:sz="4" w:space="0" w:color="auto"/>
            </w:tcBorders>
            <w:tcMar>
              <w:top w:w="0" w:type="dxa"/>
              <w:bottom w:w="0" w:type="dxa"/>
            </w:tcMar>
            <w:hideMark/>
          </w:tcPr>
          <w:p w:rsidR="00541E10" w:rsidRDefault="00F63701" w:rsidP="00852676">
            <w:pPr>
              <w:autoSpaceDE w:val="0"/>
              <w:autoSpaceDN w:val="0"/>
              <w:adjustRightInd w:val="0"/>
              <w:jc w:val="center"/>
              <w:rPr>
                <w:rFonts w:eastAsia="Calibri"/>
                <w:sz w:val="28"/>
                <w:szCs w:val="26"/>
              </w:rPr>
            </w:pPr>
            <w:r w:rsidRPr="00F63701">
              <w:rPr>
                <w:rFonts w:eastAsia="Calibri"/>
                <w:sz w:val="28"/>
                <w:szCs w:val="26"/>
              </w:rPr>
              <w:t xml:space="preserve">Адрес </w:t>
            </w:r>
          </w:p>
          <w:p w:rsidR="00F63701" w:rsidRPr="00F63701" w:rsidRDefault="00F63701" w:rsidP="00852676">
            <w:pPr>
              <w:autoSpaceDE w:val="0"/>
              <w:autoSpaceDN w:val="0"/>
              <w:adjustRightInd w:val="0"/>
              <w:jc w:val="center"/>
              <w:rPr>
                <w:rFonts w:eastAsia="Calibri"/>
                <w:sz w:val="28"/>
                <w:szCs w:val="26"/>
                <w:vertAlign w:val="superscript"/>
              </w:rPr>
            </w:pPr>
            <w:r w:rsidRPr="00F63701">
              <w:rPr>
                <w:rFonts w:eastAsia="Calibri"/>
                <w:sz w:val="28"/>
                <w:szCs w:val="26"/>
              </w:rPr>
              <w:t>места жител</w:t>
            </w:r>
            <w:r w:rsidRPr="00F63701">
              <w:rPr>
                <w:rFonts w:eastAsia="Calibri"/>
                <w:sz w:val="28"/>
                <w:szCs w:val="26"/>
              </w:rPr>
              <w:t>ь</w:t>
            </w:r>
            <w:r w:rsidRPr="00F63701">
              <w:rPr>
                <w:rFonts w:eastAsia="Calibri"/>
                <w:sz w:val="28"/>
                <w:szCs w:val="26"/>
              </w:rPr>
              <w:t>ства</w:t>
            </w:r>
            <w:proofErr w:type="gramStart"/>
            <w:r w:rsidRPr="00F63701">
              <w:rPr>
                <w:rFonts w:eastAsia="Calibri"/>
                <w:sz w:val="28"/>
                <w:szCs w:val="26"/>
                <w:vertAlign w:val="superscript"/>
              </w:rPr>
              <w:t>2</w:t>
            </w:r>
            <w:proofErr w:type="gramEnd"/>
          </w:p>
        </w:tc>
        <w:tc>
          <w:tcPr>
            <w:tcW w:w="1700"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Серия и н</w:t>
            </w:r>
            <w:r w:rsidRPr="00F63701">
              <w:rPr>
                <w:rFonts w:eastAsia="Calibri"/>
                <w:sz w:val="28"/>
                <w:szCs w:val="26"/>
              </w:rPr>
              <w:t>о</w:t>
            </w:r>
            <w:r w:rsidRPr="00F63701">
              <w:rPr>
                <w:rFonts w:eastAsia="Calibri"/>
                <w:sz w:val="28"/>
                <w:szCs w:val="26"/>
              </w:rPr>
              <w:t>мер паспо</w:t>
            </w:r>
            <w:r w:rsidRPr="00F63701">
              <w:rPr>
                <w:rFonts w:eastAsia="Calibri"/>
                <w:sz w:val="28"/>
                <w:szCs w:val="26"/>
              </w:rPr>
              <w:t>р</w:t>
            </w:r>
            <w:r w:rsidRPr="00F63701">
              <w:rPr>
                <w:rFonts w:eastAsia="Calibri"/>
                <w:sz w:val="28"/>
                <w:szCs w:val="26"/>
              </w:rPr>
              <w:t>та или док</w:t>
            </w:r>
            <w:r w:rsidRPr="00F63701">
              <w:rPr>
                <w:rFonts w:eastAsia="Calibri"/>
                <w:sz w:val="28"/>
                <w:szCs w:val="26"/>
              </w:rPr>
              <w:t>у</w:t>
            </w:r>
            <w:r w:rsidRPr="00F63701">
              <w:rPr>
                <w:rFonts w:eastAsia="Calibri"/>
                <w:sz w:val="28"/>
                <w:szCs w:val="26"/>
              </w:rPr>
              <w:t>мента, зам</w:t>
            </w:r>
            <w:r w:rsidRPr="00F63701">
              <w:rPr>
                <w:rFonts w:eastAsia="Calibri"/>
                <w:sz w:val="28"/>
                <w:szCs w:val="26"/>
              </w:rPr>
              <w:t>е</w:t>
            </w:r>
            <w:r w:rsidRPr="00F63701">
              <w:rPr>
                <w:rFonts w:eastAsia="Calibri"/>
                <w:sz w:val="28"/>
                <w:szCs w:val="26"/>
              </w:rPr>
              <w:t>няющего паспорт гражданина</w:t>
            </w:r>
          </w:p>
        </w:tc>
        <w:tc>
          <w:tcPr>
            <w:tcW w:w="1133"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541E10">
            <w:pPr>
              <w:autoSpaceDE w:val="0"/>
              <w:autoSpaceDN w:val="0"/>
              <w:adjustRightInd w:val="0"/>
              <w:ind w:left="-63" w:right="-62"/>
              <w:jc w:val="center"/>
              <w:rPr>
                <w:rFonts w:eastAsia="Calibri"/>
                <w:sz w:val="28"/>
                <w:szCs w:val="26"/>
              </w:rPr>
            </w:pPr>
            <w:r w:rsidRPr="00F63701">
              <w:rPr>
                <w:rFonts w:eastAsia="Calibri"/>
                <w:sz w:val="28"/>
                <w:szCs w:val="26"/>
              </w:rPr>
              <w:t>Дата внесения подписи</w:t>
            </w:r>
          </w:p>
        </w:tc>
        <w:tc>
          <w:tcPr>
            <w:tcW w:w="1129"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541E10">
            <w:pPr>
              <w:autoSpaceDE w:val="0"/>
              <w:autoSpaceDN w:val="0"/>
              <w:adjustRightInd w:val="0"/>
              <w:ind w:right="-62" w:hanging="67"/>
              <w:jc w:val="center"/>
              <w:rPr>
                <w:rFonts w:eastAsia="Calibri"/>
                <w:sz w:val="28"/>
                <w:szCs w:val="26"/>
              </w:rPr>
            </w:pPr>
            <w:r w:rsidRPr="00F63701">
              <w:rPr>
                <w:rFonts w:eastAsia="Calibri"/>
                <w:sz w:val="28"/>
                <w:szCs w:val="26"/>
              </w:rPr>
              <w:t>Подпись</w:t>
            </w:r>
          </w:p>
        </w:tc>
      </w:tr>
      <w:tr w:rsidR="00F63701" w:rsidRPr="00F63701" w:rsidTr="00541E10">
        <w:tc>
          <w:tcPr>
            <w:tcW w:w="5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1</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27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700"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3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2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r>
      <w:tr w:rsidR="00F63701" w:rsidRPr="00F63701" w:rsidTr="00541E10">
        <w:tc>
          <w:tcPr>
            <w:tcW w:w="5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2</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27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700"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3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2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r>
      <w:tr w:rsidR="00F63701" w:rsidRPr="00F63701" w:rsidTr="00541E10">
        <w:tc>
          <w:tcPr>
            <w:tcW w:w="5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3</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27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700"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3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2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r>
      <w:tr w:rsidR="00F63701" w:rsidRPr="00F63701" w:rsidTr="00541E10">
        <w:tc>
          <w:tcPr>
            <w:tcW w:w="5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52676">
            <w:pPr>
              <w:autoSpaceDE w:val="0"/>
              <w:autoSpaceDN w:val="0"/>
              <w:adjustRightInd w:val="0"/>
              <w:jc w:val="center"/>
              <w:rPr>
                <w:rFonts w:eastAsia="Calibri"/>
                <w:sz w:val="28"/>
                <w:szCs w:val="26"/>
              </w:rPr>
            </w:pPr>
            <w:r w:rsidRPr="00F63701">
              <w:rPr>
                <w:rFonts w:eastAsia="Calibri"/>
                <w:sz w:val="28"/>
                <w:szCs w:val="26"/>
              </w:rPr>
              <w:t>4</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27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700"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3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2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r>
      <w:tr w:rsidR="00F63701" w:rsidRPr="00F63701" w:rsidTr="00541E10">
        <w:tc>
          <w:tcPr>
            <w:tcW w:w="5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541E10" w:rsidP="00541E10">
            <w:pPr>
              <w:autoSpaceDE w:val="0"/>
              <w:autoSpaceDN w:val="0"/>
              <w:adjustRightInd w:val="0"/>
              <w:jc w:val="center"/>
              <w:rPr>
                <w:rFonts w:eastAsia="Calibri"/>
                <w:sz w:val="28"/>
                <w:szCs w:val="26"/>
              </w:rPr>
            </w:pPr>
            <w:r>
              <w:rPr>
                <w:rFonts w:eastAsia="Calibri"/>
                <w:sz w:val="28"/>
                <w:szCs w:val="26"/>
              </w:rPr>
              <w:t>…</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84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27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700"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33"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c>
          <w:tcPr>
            <w:tcW w:w="112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52676">
            <w:pPr>
              <w:autoSpaceDE w:val="0"/>
              <w:autoSpaceDN w:val="0"/>
              <w:adjustRightInd w:val="0"/>
              <w:rPr>
                <w:rFonts w:eastAsia="Calibri"/>
                <w:sz w:val="28"/>
                <w:szCs w:val="26"/>
              </w:rPr>
            </w:pPr>
          </w:p>
        </w:tc>
      </w:tr>
    </w:tbl>
    <w:p w:rsidR="00F63701" w:rsidRPr="00F63701" w:rsidRDefault="00F63701" w:rsidP="00521243">
      <w:pPr>
        <w:suppressAutoHyphens/>
        <w:autoSpaceDE w:val="0"/>
        <w:autoSpaceDN w:val="0"/>
        <w:adjustRightInd w:val="0"/>
        <w:ind w:firstLine="851"/>
        <w:jc w:val="both"/>
        <w:rPr>
          <w:rFonts w:eastAsia="Calibri"/>
          <w:sz w:val="28"/>
          <w:szCs w:val="28"/>
        </w:rPr>
      </w:pPr>
      <w:r w:rsidRPr="00F63701">
        <w:rPr>
          <w:rFonts w:eastAsia="Calibri"/>
          <w:sz w:val="28"/>
          <w:szCs w:val="28"/>
        </w:rPr>
        <w:lastRenderedPageBreak/>
        <w:t>Подписной лист удостоверяю: _______</w:t>
      </w:r>
      <w:r w:rsidR="00521243">
        <w:rPr>
          <w:rFonts w:eastAsia="Calibri"/>
          <w:sz w:val="28"/>
          <w:szCs w:val="28"/>
        </w:rPr>
        <w:t>________</w:t>
      </w:r>
      <w:r w:rsidRPr="00F63701">
        <w:rPr>
          <w:rFonts w:eastAsia="Calibri"/>
          <w:sz w:val="28"/>
          <w:szCs w:val="28"/>
        </w:rPr>
        <w:t>_________________</w:t>
      </w:r>
    </w:p>
    <w:p w:rsidR="00F63701" w:rsidRPr="00521243" w:rsidRDefault="00F63701" w:rsidP="00521243">
      <w:pPr>
        <w:suppressAutoHyphens/>
        <w:autoSpaceDE w:val="0"/>
        <w:autoSpaceDN w:val="0"/>
        <w:adjustRightInd w:val="0"/>
        <w:ind w:firstLine="4536"/>
        <w:jc w:val="center"/>
        <w:rPr>
          <w:rFonts w:eastAsia="Calibri"/>
          <w:sz w:val="28"/>
          <w:szCs w:val="24"/>
          <w:vertAlign w:val="superscript"/>
        </w:rPr>
      </w:pPr>
      <w:proofErr w:type="gramStart"/>
      <w:r w:rsidRPr="00521243">
        <w:rPr>
          <w:rFonts w:eastAsia="Calibri"/>
          <w:sz w:val="28"/>
          <w:szCs w:val="24"/>
          <w:vertAlign w:val="superscript"/>
        </w:rPr>
        <w:t>(фамилия, имя, отчество, дата рождения,</w:t>
      </w:r>
      <w:proofErr w:type="gramEnd"/>
    </w:p>
    <w:p w:rsidR="00F63701" w:rsidRPr="00F63701" w:rsidRDefault="00F63701" w:rsidP="00852676">
      <w:pPr>
        <w:suppressAutoHyphens/>
        <w:autoSpaceDE w:val="0"/>
        <w:autoSpaceDN w:val="0"/>
        <w:adjustRightInd w:val="0"/>
        <w:jc w:val="both"/>
        <w:rPr>
          <w:rFonts w:eastAsia="Calibri"/>
          <w:sz w:val="28"/>
          <w:szCs w:val="28"/>
        </w:rPr>
      </w:pPr>
      <w:r w:rsidRPr="00F63701">
        <w:rPr>
          <w:rFonts w:eastAsia="Calibri"/>
          <w:sz w:val="28"/>
          <w:szCs w:val="28"/>
        </w:rPr>
        <w:t>_________________________________</w:t>
      </w:r>
      <w:r w:rsidR="00521243">
        <w:rPr>
          <w:rFonts w:eastAsia="Calibri"/>
          <w:sz w:val="28"/>
          <w:szCs w:val="28"/>
        </w:rPr>
        <w:t>_______________________________</w:t>
      </w:r>
    </w:p>
    <w:p w:rsidR="00521243" w:rsidRDefault="00F63701" w:rsidP="00852676">
      <w:pPr>
        <w:suppressAutoHyphens/>
        <w:autoSpaceDE w:val="0"/>
        <w:autoSpaceDN w:val="0"/>
        <w:adjustRightInd w:val="0"/>
        <w:jc w:val="center"/>
        <w:rPr>
          <w:rFonts w:eastAsia="Calibri"/>
          <w:sz w:val="18"/>
          <w:szCs w:val="18"/>
        </w:rPr>
      </w:pPr>
      <w:r w:rsidRPr="00521243">
        <w:rPr>
          <w:rFonts w:eastAsia="Calibri"/>
          <w:sz w:val="18"/>
          <w:szCs w:val="18"/>
        </w:rPr>
        <w:t>адрес места жительства</w:t>
      </w:r>
      <w:proofErr w:type="gramStart"/>
      <w:r w:rsidRPr="00521243">
        <w:rPr>
          <w:rFonts w:eastAsia="Calibri"/>
          <w:sz w:val="18"/>
          <w:szCs w:val="18"/>
          <w:vertAlign w:val="superscript"/>
        </w:rPr>
        <w:t>2</w:t>
      </w:r>
      <w:proofErr w:type="gramEnd"/>
      <w:r w:rsidRPr="00521243">
        <w:rPr>
          <w:rFonts w:eastAsia="Calibri"/>
          <w:sz w:val="18"/>
          <w:szCs w:val="18"/>
        </w:rPr>
        <w:t xml:space="preserve">, серия и номер паспорта или документа, заменяющего паспорт гражданина, </w:t>
      </w:r>
    </w:p>
    <w:p w:rsidR="002B53B1" w:rsidRDefault="00F63701" w:rsidP="00852676">
      <w:pPr>
        <w:suppressAutoHyphens/>
        <w:autoSpaceDE w:val="0"/>
        <w:autoSpaceDN w:val="0"/>
        <w:adjustRightInd w:val="0"/>
        <w:jc w:val="center"/>
        <w:rPr>
          <w:rFonts w:eastAsia="Calibri"/>
          <w:sz w:val="18"/>
          <w:szCs w:val="18"/>
        </w:rPr>
      </w:pPr>
      <w:r w:rsidRPr="00521243">
        <w:rPr>
          <w:rFonts w:eastAsia="Calibri"/>
          <w:sz w:val="18"/>
          <w:szCs w:val="18"/>
        </w:rPr>
        <w:t xml:space="preserve">с указанием даты его выдачи, наименования или кода выдавшего его органа, подпись лица, </w:t>
      </w:r>
    </w:p>
    <w:p w:rsidR="00F63701" w:rsidRPr="00521243" w:rsidRDefault="00F63701" w:rsidP="00852676">
      <w:pPr>
        <w:suppressAutoHyphens/>
        <w:autoSpaceDE w:val="0"/>
        <w:autoSpaceDN w:val="0"/>
        <w:adjustRightInd w:val="0"/>
        <w:jc w:val="center"/>
        <w:rPr>
          <w:rFonts w:eastAsia="Calibri"/>
          <w:sz w:val="18"/>
          <w:szCs w:val="18"/>
          <w:vertAlign w:val="superscript"/>
        </w:rPr>
      </w:pPr>
      <w:r w:rsidRPr="00521243">
        <w:rPr>
          <w:rFonts w:eastAsia="Calibri"/>
          <w:sz w:val="18"/>
          <w:szCs w:val="18"/>
        </w:rPr>
        <w:t>осуществлявшего сбор подписей, и дата ее внесения)</w:t>
      </w:r>
    </w:p>
    <w:p w:rsidR="002B53B1" w:rsidRDefault="002B53B1" w:rsidP="00852676">
      <w:pPr>
        <w:suppressAutoHyphens/>
        <w:autoSpaceDE w:val="0"/>
        <w:autoSpaceDN w:val="0"/>
        <w:adjustRightInd w:val="0"/>
        <w:jc w:val="both"/>
        <w:rPr>
          <w:rFonts w:eastAsia="Calibri"/>
          <w:sz w:val="28"/>
          <w:szCs w:val="28"/>
        </w:rPr>
      </w:pPr>
    </w:p>
    <w:p w:rsidR="00F63701" w:rsidRPr="00F63701" w:rsidRDefault="00F63701" w:rsidP="002B53B1">
      <w:pPr>
        <w:suppressAutoHyphens/>
        <w:autoSpaceDE w:val="0"/>
        <w:autoSpaceDN w:val="0"/>
        <w:adjustRightInd w:val="0"/>
        <w:ind w:firstLine="851"/>
        <w:jc w:val="both"/>
        <w:rPr>
          <w:rFonts w:eastAsia="Calibri"/>
          <w:sz w:val="28"/>
          <w:szCs w:val="28"/>
        </w:rPr>
      </w:pPr>
      <w:r w:rsidRPr="00F63701">
        <w:rPr>
          <w:rFonts w:eastAsia="Calibri"/>
          <w:sz w:val="28"/>
          <w:szCs w:val="28"/>
        </w:rPr>
        <w:t>Кандидат __________________________________________________</w:t>
      </w:r>
    </w:p>
    <w:p w:rsidR="00F63701" w:rsidRPr="002B53B1" w:rsidRDefault="00F63701" w:rsidP="002B53B1">
      <w:pPr>
        <w:suppressAutoHyphens/>
        <w:autoSpaceDE w:val="0"/>
        <w:autoSpaceDN w:val="0"/>
        <w:adjustRightInd w:val="0"/>
        <w:ind w:firstLine="1985"/>
        <w:jc w:val="center"/>
        <w:rPr>
          <w:rFonts w:eastAsia="Calibri"/>
          <w:sz w:val="28"/>
          <w:szCs w:val="24"/>
          <w:vertAlign w:val="superscript"/>
        </w:rPr>
      </w:pPr>
      <w:r w:rsidRPr="002B53B1">
        <w:rPr>
          <w:rFonts w:eastAsia="Calibri"/>
          <w:sz w:val="28"/>
          <w:szCs w:val="24"/>
          <w:vertAlign w:val="superscript"/>
        </w:rPr>
        <w:t>(фамилия, имя, отчество, подпись и дата ее внесения)</w:t>
      </w: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2B53B1">
      <w:pPr>
        <w:suppressAutoHyphens/>
        <w:autoSpaceDE w:val="0"/>
        <w:autoSpaceDN w:val="0"/>
        <w:adjustRightInd w:val="0"/>
        <w:ind w:firstLine="4962"/>
        <w:jc w:val="both"/>
        <w:rPr>
          <w:rFonts w:eastAsia="Calibri"/>
          <w:sz w:val="28"/>
          <w:szCs w:val="28"/>
        </w:rPr>
      </w:pPr>
      <w:r w:rsidRPr="00F63701">
        <w:rPr>
          <w:rFonts w:eastAsia="Calibri"/>
          <w:sz w:val="28"/>
          <w:szCs w:val="28"/>
        </w:rPr>
        <w:t>Специальный</w:t>
      </w:r>
    </w:p>
    <w:p w:rsidR="00F63701" w:rsidRPr="00F63701" w:rsidRDefault="00F63701" w:rsidP="002B53B1">
      <w:pPr>
        <w:suppressAutoHyphens/>
        <w:autoSpaceDE w:val="0"/>
        <w:autoSpaceDN w:val="0"/>
        <w:adjustRightInd w:val="0"/>
        <w:ind w:firstLine="4962"/>
        <w:jc w:val="both"/>
        <w:rPr>
          <w:rFonts w:eastAsia="Calibri"/>
          <w:sz w:val="28"/>
          <w:szCs w:val="28"/>
        </w:rPr>
      </w:pPr>
      <w:r w:rsidRPr="00F63701">
        <w:rPr>
          <w:rFonts w:eastAsia="Calibri"/>
          <w:sz w:val="28"/>
          <w:szCs w:val="28"/>
        </w:rPr>
        <w:t>избирательный счет № ________</w:t>
      </w: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FF718F">
      <w:pPr>
        <w:suppressAutoHyphens/>
        <w:autoSpaceDE w:val="0"/>
        <w:autoSpaceDN w:val="0"/>
        <w:adjustRightInd w:val="0"/>
        <w:ind w:firstLine="851"/>
        <w:jc w:val="both"/>
        <w:rPr>
          <w:rFonts w:eastAsia="Calibri"/>
          <w:sz w:val="28"/>
          <w:szCs w:val="28"/>
        </w:rPr>
      </w:pPr>
      <w:r w:rsidRPr="00F63701">
        <w:rPr>
          <w:rFonts w:eastAsia="Calibri"/>
          <w:sz w:val="28"/>
          <w:szCs w:val="28"/>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F63701">
        <w:rPr>
          <w:rFonts w:eastAsia="Calibri"/>
          <w:sz w:val="28"/>
          <w:szCs w:val="28"/>
        </w:rPr>
        <w:t xml:space="preserve">Если кандидат, сведения о котором содержатся в подписном листе, в заявлении о согласии баллотироваться в соответствии с </w:t>
      </w:r>
      <w:hyperlink r:id="rId10" w:history="1">
        <w:r w:rsidRPr="00F63701">
          <w:rPr>
            <w:rStyle w:val="af2"/>
            <w:rFonts w:eastAsia="Calibri"/>
            <w:color w:val="auto"/>
            <w:sz w:val="28"/>
            <w:szCs w:val="28"/>
            <w:u w:val="none"/>
          </w:rPr>
          <w:t>пунктом 2 статьи 33</w:t>
        </w:r>
      </w:hyperlink>
      <w:r w:rsidRPr="00F63701">
        <w:rPr>
          <w:rFonts w:eastAsia="Calibri"/>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w:t>
      </w:r>
      <w:proofErr w:type="gramEnd"/>
      <w:r w:rsidRPr="00F63701">
        <w:rPr>
          <w:rFonts w:eastAsia="Calibri"/>
          <w:sz w:val="28"/>
          <w:szCs w:val="28"/>
        </w:rPr>
        <w:t xml:space="preserve"> </w:t>
      </w:r>
      <w:proofErr w:type="gramStart"/>
      <w:r w:rsidRPr="00F63701">
        <w:rPr>
          <w:rFonts w:eastAsia="Calibri"/>
          <w:sz w:val="28"/>
          <w:szCs w:val="28"/>
        </w:rPr>
        <w:t>этом</w:t>
      </w:r>
      <w:proofErr w:type="gramEnd"/>
      <w:r w:rsidRPr="00F63701">
        <w:rPr>
          <w:rFonts w:eastAsia="Calibri"/>
          <w:sz w:val="28"/>
          <w:szCs w:val="28"/>
        </w:rPr>
        <w:t xml:space="preserve"> указываются в подписном листе после сведений о месте жительства кандидата или после сведений о судимости кандидата.</w:t>
      </w:r>
    </w:p>
    <w:p w:rsidR="00F63701" w:rsidRPr="00F63701" w:rsidRDefault="00F63701" w:rsidP="00852676">
      <w:pPr>
        <w:suppressAutoHyphens/>
        <w:autoSpaceDE w:val="0"/>
        <w:autoSpaceDN w:val="0"/>
        <w:adjustRightInd w:val="0"/>
        <w:rPr>
          <w:rFonts w:eastAsia="Calibri"/>
          <w:sz w:val="28"/>
        </w:rPr>
      </w:pPr>
    </w:p>
    <w:p w:rsidR="00F63701" w:rsidRPr="00F63701" w:rsidRDefault="002B53B1" w:rsidP="00852676">
      <w:pPr>
        <w:suppressAutoHyphens/>
        <w:autoSpaceDE w:val="0"/>
        <w:autoSpaceDN w:val="0"/>
        <w:adjustRightInd w:val="0"/>
        <w:rPr>
          <w:rFonts w:eastAsia="Calibri"/>
          <w:sz w:val="28"/>
        </w:rPr>
      </w:pPr>
      <w:r>
        <w:rPr>
          <w:rFonts w:eastAsia="Calibri"/>
          <w:sz w:val="28"/>
        </w:rPr>
        <w:t>___________________________</w:t>
      </w:r>
    </w:p>
    <w:p w:rsidR="00F63701" w:rsidRPr="00F63701" w:rsidRDefault="00F63701" w:rsidP="001439C1">
      <w:pPr>
        <w:suppressAutoHyphens/>
        <w:autoSpaceDE w:val="0"/>
        <w:autoSpaceDN w:val="0"/>
        <w:adjustRightInd w:val="0"/>
        <w:ind w:firstLine="851"/>
        <w:jc w:val="both"/>
        <w:rPr>
          <w:rFonts w:eastAsia="Calibri"/>
          <w:sz w:val="28"/>
          <w:szCs w:val="24"/>
        </w:rPr>
      </w:pPr>
      <w:bookmarkStart w:id="1" w:name="Par88"/>
      <w:bookmarkEnd w:id="1"/>
      <w:r w:rsidRPr="00F63701">
        <w:rPr>
          <w:rFonts w:eastAsia="Calibri"/>
          <w:sz w:val="28"/>
          <w:szCs w:val="24"/>
          <w:vertAlign w:val="superscript"/>
        </w:rPr>
        <w:t>1</w:t>
      </w:r>
      <w:r w:rsidRPr="00F63701">
        <w:rPr>
          <w:rFonts w:eastAsia="Calibri"/>
          <w:sz w:val="28"/>
          <w:szCs w:val="24"/>
        </w:rPr>
        <w:t>Текст подстрочников, а также примечание и сноска в изготовленном подписном листе могут не воспроизводиться.</w:t>
      </w:r>
    </w:p>
    <w:p w:rsidR="00F63701" w:rsidRPr="00F63701" w:rsidRDefault="00F63701" w:rsidP="001439C1">
      <w:pPr>
        <w:suppressAutoHyphens/>
        <w:autoSpaceDE w:val="0"/>
        <w:autoSpaceDN w:val="0"/>
        <w:adjustRightInd w:val="0"/>
        <w:ind w:firstLine="851"/>
        <w:jc w:val="both"/>
        <w:rPr>
          <w:rFonts w:eastAsia="Calibri"/>
          <w:sz w:val="28"/>
          <w:szCs w:val="24"/>
        </w:rPr>
      </w:pPr>
      <w:proofErr w:type="gramStart"/>
      <w:r w:rsidRPr="00F63701">
        <w:rPr>
          <w:rFonts w:eastAsia="Calibri"/>
          <w:sz w:val="28"/>
          <w:szCs w:val="24"/>
          <w:vertAlign w:val="superscript"/>
        </w:rPr>
        <w:t>2</w:t>
      </w:r>
      <w:r w:rsidRPr="00F63701">
        <w:rPr>
          <w:rFonts w:eastAsia="Calibri"/>
          <w:sz w:val="28"/>
          <w:szCs w:val="24"/>
        </w:rPr>
        <w:t>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roofErr w:type="gramEnd"/>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both"/>
        <w:rPr>
          <w:rFonts w:eastAsia="Calibri"/>
          <w:sz w:val="28"/>
          <w:szCs w:val="28"/>
        </w:rPr>
      </w:pPr>
    </w:p>
    <w:p w:rsidR="00F63701" w:rsidRDefault="00F63701" w:rsidP="00852676">
      <w:pPr>
        <w:suppressAutoHyphens/>
        <w:autoSpaceDE w:val="0"/>
        <w:autoSpaceDN w:val="0"/>
        <w:adjustRightInd w:val="0"/>
        <w:jc w:val="both"/>
        <w:rPr>
          <w:rFonts w:eastAsia="Calibri"/>
          <w:sz w:val="28"/>
          <w:szCs w:val="28"/>
        </w:rPr>
      </w:pPr>
    </w:p>
    <w:p w:rsidR="002B53B1" w:rsidRDefault="002B53B1" w:rsidP="00852676">
      <w:pPr>
        <w:suppressAutoHyphens/>
        <w:autoSpaceDE w:val="0"/>
        <w:autoSpaceDN w:val="0"/>
        <w:adjustRightInd w:val="0"/>
        <w:jc w:val="both"/>
        <w:rPr>
          <w:rFonts w:eastAsia="Calibri"/>
          <w:sz w:val="28"/>
          <w:szCs w:val="28"/>
        </w:rPr>
      </w:pPr>
    </w:p>
    <w:p w:rsidR="002B53B1" w:rsidRDefault="002B53B1" w:rsidP="00852676">
      <w:pPr>
        <w:suppressAutoHyphens/>
        <w:autoSpaceDE w:val="0"/>
        <w:autoSpaceDN w:val="0"/>
        <w:adjustRightInd w:val="0"/>
        <w:jc w:val="both"/>
        <w:rPr>
          <w:rFonts w:eastAsia="Calibri"/>
          <w:sz w:val="28"/>
          <w:szCs w:val="28"/>
        </w:rPr>
      </w:pPr>
    </w:p>
    <w:p w:rsidR="002B53B1" w:rsidRDefault="002B53B1" w:rsidP="00852676">
      <w:pPr>
        <w:suppressAutoHyphens/>
        <w:autoSpaceDE w:val="0"/>
        <w:autoSpaceDN w:val="0"/>
        <w:adjustRightInd w:val="0"/>
        <w:jc w:val="both"/>
        <w:rPr>
          <w:rFonts w:eastAsia="Calibri"/>
          <w:sz w:val="28"/>
          <w:szCs w:val="28"/>
        </w:rPr>
      </w:pPr>
    </w:p>
    <w:p w:rsidR="002B53B1" w:rsidRDefault="002B53B1" w:rsidP="00852676">
      <w:pPr>
        <w:suppressAutoHyphens/>
        <w:autoSpaceDE w:val="0"/>
        <w:autoSpaceDN w:val="0"/>
        <w:adjustRightInd w:val="0"/>
        <w:jc w:val="both"/>
        <w:rPr>
          <w:rFonts w:eastAsia="Calibri"/>
          <w:sz w:val="28"/>
          <w:szCs w:val="28"/>
        </w:rPr>
      </w:pPr>
    </w:p>
    <w:p w:rsidR="006D6502" w:rsidRPr="00F63701" w:rsidRDefault="006D6502" w:rsidP="006D6502">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2</w:t>
      </w:r>
      <w:r w:rsidRPr="00F63701">
        <w:rPr>
          <w:rFonts w:ascii="Times New Roman" w:hAnsi="Times New Roman" w:cs="Times New Roman"/>
          <w:b w:val="0"/>
          <w:sz w:val="28"/>
          <w:szCs w:val="28"/>
        </w:rPr>
        <w:t xml:space="preserve"> </w:t>
      </w:r>
    </w:p>
    <w:p w:rsidR="006D6502" w:rsidRPr="00F63701" w:rsidRDefault="006D6502" w:rsidP="006D6502">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t xml:space="preserve">к Закону Республики Коми </w:t>
      </w:r>
    </w:p>
    <w:p w:rsidR="006D6502" w:rsidRPr="00F63701" w:rsidRDefault="006D6502" w:rsidP="006D6502">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t xml:space="preserve">"О внесении изменений </w:t>
      </w:r>
    </w:p>
    <w:p w:rsidR="006D6502" w:rsidRDefault="006D6502" w:rsidP="006D6502">
      <w:pPr>
        <w:pStyle w:val="ConsPlusTitle"/>
        <w:suppressAutoHyphens/>
        <w:ind w:firstLine="4820"/>
        <w:jc w:val="both"/>
        <w:rPr>
          <w:rFonts w:ascii="Times New Roman" w:hAnsi="Times New Roman" w:cs="Times New Roman"/>
          <w:b w:val="0"/>
          <w:sz w:val="28"/>
          <w:szCs w:val="28"/>
        </w:rPr>
      </w:pPr>
      <w:r w:rsidRPr="00F63701">
        <w:rPr>
          <w:rFonts w:ascii="Times New Roman" w:hAnsi="Times New Roman" w:cs="Times New Roman"/>
          <w:b w:val="0"/>
          <w:sz w:val="28"/>
          <w:szCs w:val="28"/>
        </w:rPr>
        <w:t xml:space="preserve">в некоторые законодательные </w:t>
      </w:r>
    </w:p>
    <w:p w:rsidR="006D6502" w:rsidRPr="00852676" w:rsidRDefault="006D6502" w:rsidP="006D6502">
      <w:pPr>
        <w:pStyle w:val="ConsPlusTitle"/>
        <w:suppressAutoHyphens/>
        <w:ind w:firstLine="4820"/>
        <w:jc w:val="both"/>
        <w:rPr>
          <w:rFonts w:ascii="Times New Roman" w:hAnsi="Times New Roman" w:cs="Times New Roman"/>
          <w:b w:val="0"/>
          <w:sz w:val="28"/>
          <w:szCs w:val="28"/>
        </w:rPr>
      </w:pPr>
      <w:r w:rsidRPr="00852676">
        <w:rPr>
          <w:rFonts w:ascii="Times New Roman" w:hAnsi="Times New Roman" w:cs="Times New Roman"/>
          <w:b w:val="0"/>
          <w:sz w:val="28"/>
          <w:szCs w:val="28"/>
        </w:rPr>
        <w:t xml:space="preserve">акты </w:t>
      </w:r>
      <w:r w:rsidRPr="00852676">
        <w:rPr>
          <w:rFonts w:ascii="Times New Roman" w:hAnsi="Times New Roman"/>
          <w:b w:val="0"/>
          <w:sz w:val="28"/>
          <w:szCs w:val="28"/>
        </w:rPr>
        <w:t xml:space="preserve">Республики Коми в области </w:t>
      </w:r>
    </w:p>
    <w:p w:rsidR="006D6502" w:rsidRPr="00F63701" w:rsidRDefault="006D6502" w:rsidP="006D6502">
      <w:pPr>
        <w:suppressAutoHyphens/>
        <w:ind w:firstLine="4820"/>
        <w:jc w:val="both"/>
        <w:rPr>
          <w:sz w:val="28"/>
          <w:szCs w:val="28"/>
        </w:rPr>
      </w:pPr>
      <w:r w:rsidRPr="00F63701">
        <w:rPr>
          <w:sz w:val="28"/>
          <w:szCs w:val="28"/>
        </w:rPr>
        <w:t>избирательного законодательства"</w:t>
      </w:r>
    </w:p>
    <w:p w:rsidR="006D6502" w:rsidRPr="00521243" w:rsidRDefault="006D6502" w:rsidP="006D6502">
      <w:pPr>
        <w:suppressAutoHyphens/>
        <w:ind w:firstLine="4820"/>
        <w:jc w:val="both"/>
      </w:pPr>
    </w:p>
    <w:p w:rsidR="006D6502" w:rsidRPr="00F63701" w:rsidRDefault="006D6502" w:rsidP="006D6502">
      <w:pPr>
        <w:suppressAutoHyphens/>
        <w:autoSpaceDE w:val="0"/>
        <w:autoSpaceDN w:val="0"/>
        <w:adjustRightInd w:val="0"/>
        <w:ind w:firstLine="4820"/>
        <w:jc w:val="both"/>
        <w:outlineLvl w:val="0"/>
        <w:rPr>
          <w:rFonts w:eastAsia="Calibri"/>
          <w:sz w:val="28"/>
          <w:szCs w:val="28"/>
        </w:rPr>
      </w:pPr>
      <w:r w:rsidRPr="00F63701">
        <w:rPr>
          <w:rFonts w:eastAsia="Calibri"/>
          <w:sz w:val="28"/>
          <w:szCs w:val="28"/>
        </w:rPr>
        <w:t>"</w:t>
      </w:r>
      <w:hyperlink r:id="rId11" w:history="1">
        <w:r w:rsidRPr="00F63701">
          <w:rPr>
            <w:rStyle w:val="af2"/>
            <w:rFonts w:eastAsia="Calibri"/>
            <w:color w:val="auto"/>
            <w:sz w:val="28"/>
            <w:szCs w:val="28"/>
            <w:u w:val="none"/>
          </w:rPr>
          <w:t>Приложение 1</w:t>
        </w:r>
      </w:hyperlink>
    </w:p>
    <w:p w:rsidR="006D6502" w:rsidRPr="00F63701" w:rsidRDefault="006D6502" w:rsidP="006D6502">
      <w:pPr>
        <w:suppressAutoHyphens/>
        <w:autoSpaceDE w:val="0"/>
        <w:autoSpaceDN w:val="0"/>
        <w:adjustRightInd w:val="0"/>
        <w:ind w:firstLine="4820"/>
        <w:jc w:val="both"/>
        <w:rPr>
          <w:rFonts w:eastAsia="Calibri"/>
          <w:sz w:val="28"/>
          <w:szCs w:val="28"/>
        </w:rPr>
      </w:pPr>
      <w:r w:rsidRPr="00F63701">
        <w:rPr>
          <w:rFonts w:eastAsia="Calibri"/>
          <w:sz w:val="28"/>
          <w:szCs w:val="28"/>
        </w:rPr>
        <w:t>к Закону</w:t>
      </w:r>
      <w:r>
        <w:rPr>
          <w:rFonts w:eastAsia="Calibri"/>
          <w:sz w:val="28"/>
          <w:szCs w:val="28"/>
        </w:rPr>
        <w:t xml:space="preserve"> </w:t>
      </w:r>
      <w:r w:rsidRPr="00F63701">
        <w:rPr>
          <w:rFonts w:eastAsia="Calibri"/>
          <w:sz w:val="28"/>
          <w:szCs w:val="28"/>
        </w:rPr>
        <w:t>Республики Коми</w:t>
      </w:r>
    </w:p>
    <w:p w:rsidR="006D6502" w:rsidRDefault="006D6502" w:rsidP="006D6502">
      <w:pPr>
        <w:suppressAutoHyphens/>
        <w:autoSpaceDE w:val="0"/>
        <w:autoSpaceDN w:val="0"/>
        <w:adjustRightInd w:val="0"/>
        <w:ind w:firstLine="4820"/>
        <w:jc w:val="both"/>
        <w:rPr>
          <w:rFonts w:eastAsia="Calibri"/>
          <w:sz w:val="28"/>
          <w:szCs w:val="28"/>
        </w:rPr>
      </w:pPr>
      <w:r w:rsidRPr="00F63701">
        <w:rPr>
          <w:rFonts w:eastAsia="Calibri"/>
          <w:sz w:val="28"/>
          <w:szCs w:val="28"/>
        </w:rPr>
        <w:t xml:space="preserve">"О </w:t>
      </w:r>
      <w:r>
        <w:rPr>
          <w:rFonts w:eastAsia="Calibri"/>
          <w:sz w:val="28"/>
          <w:szCs w:val="28"/>
        </w:rPr>
        <w:t>порядке отзыва Главы</w:t>
      </w:r>
    </w:p>
    <w:p w:rsidR="006D6502" w:rsidRPr="00F63701" w:rsidRDefault="006D6502" w:rsidP="006D6502">
      <w:pPr>
        <w:suppressAutoHyphens/>
        <w:autoSpaceDE w:val="0"/>
        <w:autoSpaceDN w:val="0"/>
        <w:adjustRightInd w:val="0"/>
        <w:ind w:firstLine="4820"/>
        <w:jc w:val="both"/>
        <w:rPr>
          <w:rFonts w:eastAsia="Calibri"/>
          <w:sz w:val="28"/>
          <w:szCs w:val="28"/>
        </w:rPr>
      </w:pPr>
      <w:r>
        <w:rPr>
          <w:rFonts w:eastAsia="Calibri"/>
          <w:sz w:val="28"/>
          <w:szCs w:val="28"/>
        </w:rPr>
        <w:t>Республики Коми</w:t>
      </w:r>
      <w:r w:rsidRPr="00F63701">
        <w:rPr>
          <w:rFonts w:eastAsia="Calibri"/>
          <w:sz w:val="28"/>
          <w:szCs w:val="28"/>
        </w:rPr>
        <w:t>"</w:t>
      </w:r>
    </w:p>
    <w:p w:rsidR="002B53B1" w:rsidRPr="00F63701" w:rsidRDefault="002B53B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852676">
      <w:pPr>
        <w:suppressAutoHyphens/>
        <w:autoSpaceDE w:val="0"/>
        <w:autoSpaceDN w:val="0"/>
        <w:adjustRightInd w:val="0"/>
        <w:jc w:val="center"/>
        <w:rPr>
          <w:rFonts w:eastAsia="Calibri"/>
          <w:sz w:val="28"/>
          <w:szCs w:val="28"/>
        </w:rPr>
      </w:pPr>
      <w:r w:rsidRPr="00F63701">
        <w:rPr>
          <w:rFonts w:eastAsia="Calibri"/>
          <w:sz w:val="28"/>
          <w:szCs w:val="28"/>
        </w:rPr>
        <w:t>ПОДПИСНОЙ ЛИСТ</w:t>
      </w:r>
    </w:p>
    <w:p w:rsidR="00F63701" w:rsidRPr="00F63701" w:rsidRDefault="00F63701" w:rsidP="00852676">
      <w:pPr>
        <w:suppressAutoHyphens/>
        <w:autoSpaceDE w:val="0"/>
        <w:autoSpaceDN w:val="0"/>
        <w:adjustRightInd w:val="0"/>
        <w:jc w:val="center"/>
        <w:rPr>
          <w:rFonts w:eastAsia="Calibri"/>
          <w:sz w:val="28"/>
          <w:szCs w:val="28"/>
        </w:rPr>
      </w:pPr>
      <w:r w:rsidRPr="00F63701">
        <w:rPr>
          <w:rFonts w:eastAsia="Calibri"/>
          <w:sz w:val="28"/>
          <w:szCs w:val="28"/>
        </w:rPr>
        <w:t>в поддержку выдвижения инициативы проведения голосования</w:t>
      </w:r>
    </w:p>
    <w:p w:rsidR="00F63701" w:rsidRPr="00F63701" w:rsidRDefault="00F63701" w:rsidP="00852676">
      <w:pPr>
        <w:suppressAutoHyphens/>
        <w:autoSpaceDE w:val="0"/>
        <w:autoSpaceDN w:val="0"/>
        <w:adjustRightInd w:val="0"/>
        <w:jc w:val="center"/>
        <w:rPr>
          <w:rFonts w:eastAsia="Calibri"/>
          <w:sz w:val="28"/>
          <w:szCs w:val="28"/>
        </w:rPr>
      </w:pPr>
      <w:r w:rsidRPr="00F63701">
        <w:rPr>
          <w:rFonts w:eastAsia="Calibri"/>
          <w:sz w:val="28"/>
          <w:szCs w:val="28"/>
        </w:rPr>
        <w:t>по отзыву Главы Республики Коми</w:t>
      </w:r>
    </w:p>
    <w:p w:rsidR="00F63701" w:rsidRPr="00F63701" w:rsidRDefault="00F63701" w:rsidP="00852676">
      <w:pPr>
        <w:suppressAutoHyphens/>
        <w:autoSpaceDE w:val="0"/>
        <w:autoSpaceDN w:val="0"/>
        <w:adjustRightInd w:val="0"/>
        <w:jc w:val="center"/>
        <w:rPr>
          <w:rFonts w:eastAsia="Calibri"/>
          <w:sz w:val="28"/>
          <w:szCs w:val="28"/>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820"/>
        <w:gridCol w:w="4252"/>
      </w:tblGrid>
      <w:tr w:rsidR="00F63701" w:rsidRPr="00F63701" w:rsidTr="00845392">
        <w:trPr>
          <w:trHeight w:val="20"/>
        </w:trPr>
        <w:tc>
          <w:tcPr>
            <w:tcW w:w="4820"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suppressAutoHyphens/>
              <w:autoSpaceDE w:val="0"/>
              <w:autoSpaceDN w:val="0"/>
              <w:adjustRightInd w:val="0"/>
              <w:jc w:val="center"/>
              <w:rPr>
                <w:rFonts w:eastAsia="Calibri"/>
                <w:sz w:val="28"/>
                <w:szCs w:val="26"/>
              </w:rPr>
            </w:pPr>
            <w:r w:rsidRPr="00F63701">
              <w:rPr>
                <w:rFonts w:eastAsia="Calibri"/>
                <w:sz w:val="28"/>
                <w:szCs w:val="26"/>
              </w:rPr>
              <w:t>Номер и дата регистрационного свидетельства, выданного Избирательной комиссией Республики Коми инициативной группе по отзыву Главы Республики Коми</w:t>
            </w:r>
          </w:p>
        </w:tc>
        <w:tc>
          <w:tcPr>
            <w:tcW w:w="4252"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suppressAutoHyphens/>
              <w:autoSpaceDE w:val="0"/>
              <w:autoSpaceDN w:val="0"/>
              <w:adjustRightInd w:val="0"/>
              <w:jc w:val="center"/>
              <w:rPr>
                <w:rFonts w:eastAsia="Calibri"/>
                <w:sz w:val="28"/>
                <w:szCs w:val="26"/>
              </w:rPr>
            </w:pPr>
            <w:r w:rsidRPr="00F63701">
              <w:rPr>
                <w:rFonts w:eastAsia="Calibri"/>
                <w:sz w:val="28"/>
                <w:szCs w:val="26"/>
              </w:rPr>
              <w:t>Дата окончания срока сбора подписей в поддержку инициативы голосования по отзыву Главы Республики Коми</w:t>
            </w:r>
          </w:p>
        </w:tc>
      </w:tr>
      <w:tr w:rsidR="00F63701" w:rsidRPr="00F63701" w:rsidTr="00845392">
        <w:trPr>
          <w:trHeight w:val="20"/>
        </w:trPr>
        <w:tc>
          <w:tcPr>
            <w:tcW w:w="4820"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suppressAutoHyphens/>
              <w:autoSpaceDE w:val="0"/>
              <w:autoSpaceDN w:val="0"/>
              <w:adjustRightInd w:val="0"/>
              <w:rPr>
                <w:rFonts w:eastAsia="Calibri"/>
                <w:sz w:val="28"/>
                <w:szCs w:val="26"/>
              </w:rPr>
            </w:pPr>
          </w:p>
        </w:tc>
        <w:tc>
          <w:tcPr>
            <w:tcW w:w="4252"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suppressAutoHyphens/>
              <w:autoSpaceDE w:val="0"/>
              <w:autoSpaceDN w:val="0"/>
              <w:adjustRightInd w:val="0"/>
              <w:rPr>
                <w:rFonts w:eastAsia="Calibri"/>
                <w:sz w:val="28"/>
                <w:szCs w:val="26"/>
              </w:rPr>
            </w:pPr>
          </w:p>
        </w:tc>
      </w:tr>
    </w:tbl>
    <w:p w:rsidR="00F63701" w:rsidRPr="00F63701" w:rsidRDefault="00F63701" w:rsidP="00852676">
      <w:pPr>
        <w:suppressAutoHyphens/>
        <w:autoSpaceDE w:val="0"/>
        <w:autoSpaceDN w:val="0"/>
        <w:adjustRightInd w:val="0"/>
        <w:rPr>
          <w:rFonts w:eastAsia="Calibri"/>
          <w:sz w:val="28"/>
          <w:szCs w:val="28"/>
        </w:rPr>
      </w:pPr>
    </w:p>
    <w:p w:rsidR="00F63701" w:rsidRPr="00F63701" w:rsidRDefault="00F63701" w:rsidP="00845392">
      <w:pPr>
        <w:suppressAutoHyphens/>
        <w:autoSpaceDE w:val="0"/>
        <w:autoSpaceDN w:val="0"/>
        <w:adjustRightInd w:val="0"/>
        <w:spacing w:line="360" w:lineRule="auto"/>
        <w:ind w:firstLine="851"/>
        <w:jc w:val="both"/>
        <w:rPr>
          <w:rFonts w:eastAsia="Calibri"/>
          <w:sz w:val="28"/>
          <w:szCs w:val="28"/>
        </w:rPr>
      </w:pPr>
      <w:r w:rsidRPr="00F63701">
        <w:rPr>
          <w:rFonts w:eastAsia="Calibri"/>
          <w:sz w:val="28"/>
          <w:szCs w:val="28"/>
        </w:rPr>
        <w:t>Мы, нижеподписавшиеся, поддерживаем выдвижение инициативы проведения голосования по отзыву Главы Республики Коми</w:t>
      </w:r>
    </w:p>
    <w:p w:rsidR="00F63701" w:rsidRPr="00F63701" w:rsidRDefault="00F63701" w:rsidP="00852676">
      <w:pPr>
        <w:suppressAutoHyphens/>
        <w:autoSpaceDE w:val="0"/>
        <w:autoSpaceDN w:val="0"/>
        <w:adjustRightInd w:val="0"/>
        <w:jc w:val="both"/>
        <w:rPr>
          <w:rFonts w:eastAsia="Calibri"/>
          <w:sz w:val="28"/>
          <w:szCs w:val="28"/>
          <w:vertAlign w:val="superscript"/>
        </w:rPr>
      </w:pPr>
      <w:r w:rsidRPr="00F63701">
        <w:rPr>
          <w:rFonts w:eastAsia="Calibri"/>
          <w:sz w:val="28"/>
          <w:szCs w:val="28"/>
        </w:rPr>
        <w:t xml:space="preserve">_______________________________________________________________ </w:t>
      </w:r>
      <w:hyperlink r:id="rId12" w:anchor="Par63" w:history="1">
        <w:r w:rsidRPr="00F63701">
          <w:rPr>
            <w:rStyle w:val="af2"/>
            <w:rFonts w:eastAsia="Calibri"/>
            <w:color w:val="auto"/>
            <w:sz w:val="28"/>
            <w:szCs w:val="28"/>
            <w:u w:val="none"/>
            <w:vertAlign w:val="superscript"/>
          </w:rPr>
          <w:t>1</w:t>
        </w:r>
      </w:hyperlink>
    </w:p>
    <w:p w:rsidR="00F63701" w:rsidRPr="00845392" w:rsidRDefault="00F63701" w:rsidP="00852676">
      <w:pPr>
        <w:suppressAutoHyphens/>
        <w:autoSpaceDE w:val="0"/>
        <w:autoSpaceDN w:val="0"/>
        <w:adjustRightInd w:val="0"/>
        <w:jc w:val="center"/>
        <w:rPr>
          <w:rFonts w:eastAsia="Calibri"/>
          <w:sz w:val="28"/>
          <w:szCs w:val="24"/>
          <w:vertAlign w:val="superscript"/>
        </w:rPr>
      </w:pPr>
      <w:r w:rsidRPr="00845392">
        <w:rPr>
          <w:rFonts w:eastAsia="Calibri"/>
          <w:sz w:val="28"/>
          <w:szCs w:val="24"/>
          <w:vertAlign w:val="superscript"/>
        </w:rPr>
        <w:t>(фамилия, имя, отчество Главы Республики Коми)</w:t>
      </w:r>
    </w:p>
    <w:p w:rsidR="00F63701" w:rsidRPr="00F63701" w:rsidRDefault="00F63701" w:rsidP="00852676">
      <w:pPr>
        <w:suppressAutoHyphens/>
        <w:autoSpaceDE w:val="0"/>
        <w:autoSpaceDN w:val="0"/>
        <w:adjustRightInd w:val="0"/>
        <w:jc w:val="center"/>
        <w:rPr>
          <w:rFonts w:eastAsia="Calibri"/>
          <w:sz w:val="28"/>
          <w:szCs w:val="24"/>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361"/>
        <w:gridCol w:w="1559"/>
        <w:gridCol w:w="1418"/>
        <w:gridCol w:w="1559"/>
        <w:gridCol w:w="1267"/>
        <w:gridCol w:w="1284"/>
      </w:tblGrid>
      <w:tr w:rsidR="00F63701" w:rsidRPr="00F63701" w:rsidTr="00980B75">
        <w:tc>
          <w:tcPr>
            <w:tcW w:w="624"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 xml:space="preserve">№ </w:t>
            </w:r>
            <w:proofErr w:type="gramStart"/>
            <w:r w:rsidRPr="00F63701">
              <w:rPr>
                <w:rFonts w:eastAsia="Calibri"/>
                <w:sz w:val="28"/>
                <w:szCs w:val="26"/>
              </w:rPr>
              <w:t>п</w:t>
            </w:r>
            <w:proofErr w:type="gramEnd"/>
            <w:r w:rsidRPr="00F63701">
              <w:rPr>
                <w:rFonts w:eastAsia="Calibri"/>
                <w:sz w:val="28"/>
                <w:szCs w:val="26"/>
              </w:rPr>
              <w:t>/п</w:t>
            </w:r>
          </w:p>
        </w:tc>
        <w:tc>
          <w:tcPr>
            <w:tcW w:w="1361" w:type="dxa"/>
            <w:tcBorders>
              <w:top w:val="single" w:sz="4" w:space="0" w:color="auto"/>
              <w:left w:val="single" w:sz="4" w:space="0" w:color="auto"/>
              <w:bottom w:val="single" w:sz="4" w:space="0" w:color="auto"/>
              <w:right w:val="single" w:sz="4" w:space="0" w:color="auto"/>
            </w:tcBorders>
            <w:tcMar>
              <w:top w:w="0" w:type="dxa"/>
              <w:bottom w:w="0" w:type="dxa"/>
            </w:tcMar>
            <w:hideMark/>
          </w:tcPr>
          <w:p w:rsidR="00845392" w:rsidRDefault="00F63701" w:rsidP="00845392">
            <w:pPr>
              <w:autoSpaceDE w:val="0"/>
              <w:autoSpaceDN w:val="0"/>
              <w:adjustRightInd w:val="0"/>
              <w:jc w:val="center"/>
              <w:rPr>
                <w:rFonts w:eastAsia="Calibri"/>
                <w:sz w:val="28"/>
                <w:szCs w:val="26"/>
              </w:rPr>
            </w:pPr>
            <w:r w:rsidRPr="00F63701">
              <w:rPr>
                <w:rFonts w:eastAsia="Calibri"/>
                <w:sz w:val="28"/>
                <w:szCs w:val="26"/>
              </w:rPr>
              <w:t xml:space="preserve">Фамилия, имя, </w:t>
            </w:r>
          </w:p>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отчество</w:t>
            </w: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Год рожд</w:t>
            </w:r>
            <w:r w:rsidRPr="00F63701">
              <w:rPr>
                <w:rFonts w:eastAsia="Calibri"/>
                <w:sz w:val="28"/>
                <w:szCs w:val="26"/>
              </w:rPr>
              <w:t>е</w:t>
            </w:r>
            <w:r w:rsidRPr="00F63701">
              <w:rPr>
                <w:rFonts w:eastAsia="Calibri"/>
                <w:sz w:val="28"/>
                <w:szCs w:val="26"/>
              </w:rPr>
              <w:t>ния (в во</w:t>
            </w:r>
            <w:r w:rsidRPr="00F63701">
              <w:rPr>
                <w:rFonts w:eastAsia="Calibri"/>
                <w:sz w:val="28"/>
                <w:szCs w:val="26"/>
              </w:rPr>
              <w:t>з</w:t>
            </w:r>
            <w:r w:rsidRPr="00F63701">
              <w:rPr>
                <w:rFonts w:eastAsia="Calibri"/>
                <w:sz w:val="28"/>
                <w:szCs w:val="26"/>
              </w:rPr>
              <w:t xml:space="preserve">расте 18 лет </w:t>
            </w:r>
            <w:r w:rsidR="00845392">
              <w:rPr>
                <w:rFonts w:eastAsia="Calibri"/>
                <w:sz w:val="28"/>
                <w:szCs w:val="26"/>
              </w:rPr>
              <w:t>‒</w:t>
            </w:r>
            <w:r w:rsidRPr="00F63701">
              <w:rPr>
                <w:rFonts w:eastAsia="Calibri"/>
                <w:sz w:val="28"/>
                <w:szCs w:val="26"/>
              </w:rPr>
              <w:t xml:space="preserve"> д</w:t>
            </w:r>
            <w:r w:rsidRPr="00F63701">
              <w:rPr>
                <w:rFonts w:eastAsia="Calibri"/>
                <w:sz w:val="28"/>
                <w:szCs w:val="26"/>
              </w:rPr>
              <w:t>о</w:t>
            </w:r>
            <w:r w:rsidRPr="00F63701">
              <w:rPr>
                <w:rFonts w:eastAsia="Calibri"/>
                <w:sz w:val="28"/>
                <w:szCs w:val="26"/>
              </w:rPr>
              <w:t>полнител</w:t>
            </w:r>
            <w:r w:rsidRPr="00F63701">
              <w:rPr>
                <w:rFonts w:eastAsia="Calibri"/>
                <w:sz w:val="28"/>
                <w:szCs w:val="26"/>
              </w:rPr>
              <w:t>ь</w:t>
            </w:r>
            <w:r w:rsidRPr="00F63701">
              <w:rPr>
                <w:rFonts w:eastAsia="Calibri"/>
                <w:sz w:val="28"/>
                <w:szCs w:val="26"/>
              </w:rPr>
              <w:t>но число и месяц ро</w:t>
            </w:r>
            <w:r w:rsidRPr="00F63701">
              <w:rPr>
                <w:rFonts w:eastAsia="Calibri"/>
                <w:sz w:val="28"/>
                <w:szCs w:val="26"/>
              </w:rPr>
              <w:t>ж</w:t>
            </w:r>
            <w:r w:rsidRPr="00F63701">
              <w:rPr>
                <w:rFonts w:eastAsia="Calibri"/>
                <w:sz w:val="28"/>
                <w:szCs w:val="26"/>
              </w:rPr>
              <w:t>дения)</w:t>
            </w: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hideMark/>
          </w:tcPr>
          <w:p w:rsidR="00845392" w:rsidRDefault="00F63701" w:rsidP="00845392">
            <w:pPr>
              <w:autoSpaceDE w:val="0"/>
              <w:autoSpaceDN w:val="0"/>
              <w:adjustRightInd w:val="0"/>
              <w:jc w:val="center"/>
              <w:rPr>
                <w:rFonts w:eastAsia="Calibri"/>
                <w:sz w:val="28"/>
                <w:szCs w:val="26"/>
              </w:rPr>
            </w:pPr>
            <w:r w:rsidRPr="00F63701">
              <w:rPr>
                <w:rFonts w:eastAsia="Calibri"/>
                <w:sz w:val="28"/>
                <w:szCs w:val="26"/>
              </w:rPr>
              <w:t xml:space="preserve">Адрес </w:t>
            </w:r>
          </w:p>
          <w:p w:rsidR="00F63701" w:rsidRPr="00F63701" w:rsidRDefault="00F63701" w:rsidP="00845392">
            <w:pPr>
              <w:autoSpaceDE w:val="0"/>
              <w:autoSpaceDN w:val="0"/>
              <w:adjustRightInd w:val="0"/>
              <w:jc w:val="center"/>
              <w:rPr>
                <w:rFonts w:eastAsia="Calibri"/>
                <w:sz w:val="28"/>
                <w:szCs w:val="26"/>
                <w:vertAlign w:val="superscript"/>
              </w:rPr>
            </w:pPr>
            <w:r w:rsidRPr="00F63701">
              <w:rPr>
                <w:rFonts w:eastAsia="Calibri"/>
                <w:sz w:val="28"/>
                <w:szCs w:val="26"/>
              </w:rPr>
              <w:t>места ж</w:t>
            </w:r>
            <w:r w:rsidRPr="00F63701">
              <w:rPr>
                <w:rFonts w:eastAsia="Calibri"/>
                <w:sz w:val="28"/>
                <w:szCs w:val="26"/>
              </w:rPr>
              <w:t>и</w:t>
            </w:r>
            <w:r w:rsidRPr="00F63701">
              <w:rPr>
                <w:rFonts w:eastAsia="Calibri"/>
                <w:sz w:val="28"/>
                <w:szCs w:val="26"/>
              </w:rPr>
              <w:t>тельства</w:t>
            </w:r>
            <w:proofErr w:type="gramStart"/>
            <w:r w:rsidRPr="00F63701">
              <w:rPr>
                <w:rFonts w:eastAsia="Calibri"/>
                <w:sz w:val="28"/>
                <w:szCs w:val="26"/>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Серия и номер па</w:t>
            </w:r>
            <w:r w:rsidRPr="00F63701">
              <w:rPr>
                <w:rFonts w:eastAsia="Calibri"/>
                <w:sz w:val="28"/>
                <w:szCs w:val="26"/>
              </w:rPr>
              <w:t>с</w:t>
            </w:r>
            <w:r w:rsidRPr="00F63701">
              <w:rPr>
                <w:rFonts w:eastAsia="Calibri"/>
                <w:sz w:val="28"/>
                <w:szCs w:val="26"/>
              </w:rPr>
              <w:t>порта или документа, заменя</w:t>
            </w:r>
            <w:r w:rsidRPr="00F63701">
              <w:rPr>
                <w:rFonts w:eastAsia="Calibri"/>
                <w:sz w:val="28"/>
                <w:szCs w:val="26"/>
              </w:rPr>
              <w:t>ю</w:t>
            </w:r>
            <w:r w:rsidRPr="00F63701">
              <w:rPr>
                <w:rFonts w:eastAsia="Calibri"/>
                <w:sz w:val="28"/>
                <w:szCs w:val="26"/>
              </w:rPr>
              <w:t>щего па</w:t>
            </w:r>
            <w:r w:rsidRPr="00F63701">
              <w:rPr>
                <w:rFonts w:eastAsia="Calibri"/>
                <w:sz w:val="28"/>
                <w:szCs w:val="26"/>
              </w:rPr>
              <w:t>с</w:t>
            </w:r>
            <w:r w:rsidRPr="00F63701">
              <w:rPr>
                <w:rFonts w:eastAsia="Calibri"/>
                <w:sz w:val="28"/>
                <w:szCs w:val="26"/>
              </w:rPr>
              <w:t>порт гра</w:t>
            </w:r>
            <w:r w:rsidRPr="00F63701">
              <w:rPr>
                <w:rFonts w:eastAsia="Calibri"/>
                <w:sz w:val="28"/>
                <w:szCs w:val="26"/>
              </w:rPr>
              <w:t>ж</w:t>
            </w:r>
            <w:r w:rsidRPr="00F63701">
              <w:rPr>
                <w:rFonts w:eastAsia="Calibri"/>
                <w:sz w:val="28"/>
                <w:szCs w:val="26"/>
              </w:rPr>
              <w:t>данина</w:t>
            </w:r>
          </w:p>
        </w:tc>
        <w:tc>
          <w:tcPr>
            <w:tcW w:w="1267"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Дата внесения подписи</w:t>
            </w:r>
          </w:p>
        </w:tc>
        <w:tc>
          <w:tcPr>
            <w:tcW w:w="1284"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Подпись</w:t>
            </w:r>
          </w:p>
        </w:tc>
      </w:tr>
      <w:tr w:rsidR="00F63701" w:rsidRPr="00F63701" w:rsidTr="00980B75">
        <w:tc>
          <w:tcPr>
            <w:tcW w:w="624"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1</w:t>
            </w:r>
          </w:p>
        </w:tc>
        <w:tc>
          <w:tcPr>
            <w:tcW w:w="1361"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26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284"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r>
      <w:tr w:rsidR="00F63701" w:rsidRPr="00F63701" w:rsidTr="00980B75">
        <w:tc>
          <w:tcPr>
            <w:tcW w:w="624"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845392">
            <w:pPr>
              <w:autoSpaceDE w:val="0"/>
              <w:autoSpaceDN w:val="0"/>
              <w:adjustRightInd w:val="0"/>
              <w:jc w:val="center"/>
              <w:rPr>
                <w:rFonts w:eastAsia="Calibri"/>
                <w:sz w:val="28"/>
                <w:szCs w:val="26"/>
              </w:rPr>
            </w:pPr>
            <w:r w:rsidRPr="00F63701">
              <w:rPr>
                <w:rFonts w:eastAsia="Calibri"/>
                <w:sz w:val="28"/>
                <w:szCs w:val="26"/>
              </w:rPr>
              <w:t>2</w:t>
            </w:r>
          </w:p>
        </w:tc>
        <w:tc>
          <w:tcPr>
            <w:tcW w:w="1361"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26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284"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r>
      <w:tr w:rsidR="00F63701" w:rsidRPr="00F63701" w:rsidTr="00980B75">
        <w:tc>
          <w:tcPr>
            <w:tcW w:w="624" w:type="dxa"/>
            <w:tcBorders>
              <w:top w:val="single" w:sz="4" w:space="0" w:color="auto"/>
              <w:left w:val="single" w:sz="4" w:space="0" w:color="auto"/>
              <w:bottom w:val="single" w:sz="4" w:space="0" w:color="auto"/>
              <w:right w:val="single" w:sz="4" w:space="0" w:color="auto"/>
            </w:tcBorders>
            <w:tcMar>
              <w:top w:w="0" w:type="dxa"/>
              <w:bottom w:w="0" w:type="dxa"/>
            </w:tcMar>
            <w:hideMark/>
          </w:tcPr>
          <w:p w:rsidR="00F63701" w:rsidRPr="00F63701" w:rsidRDefault="00F63701" w:rsidP="00FF718F">
            <w:pPr>
              <w:autoSpaceDE w:val="0"/>
              <w:autoSpaceDN w:val="0"/>
              <w:adjustRightInd w:val="0"/>
              <w:jc w:val="center"/>
              <w:rPr>
                <w:rFonts w:eastAsia="Calibri"/>
                <w:sz w:val="28"/>
                <w:szCs w:val="26"/>
              </w:rPr>
            </w:pPr>
            <w:r w:rsidRPr="00F63701">
              <w:rPr>
                <w:rFonts w:eastAsia="Calibri"/>
                <w:sz w:val="28"/>
                <w:szCs w:val="26"/>
              </w:rPr>
              <w:t>...</w:t>
            </w:r>
          </w:p>
        </w:tc>
        <w:tc>
          <w:tcPr>
            <w:tcW w:w="1361"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559"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267"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c>
          <w:tcPr>
            <w:tcW w:w="1284" w:type="dxa"/>
            <w:tcBorders>
              <w:top w:val="single" w:sz="4" w:space="0" w:color="auto"/>
              <w:left w:val="single" w:sz="4" w:space="0" w:color="auto"/>
              <w:bottom w:val="single" w:sz="4" w:space="0" w:color="auto"/>
              <w:right w:val="single" w:sz="4" w:space="0" w:color="auto"/>
            </w:tcBorders>
            <w:tcMar>
              <w:top w:w="0" w:type="dxa"/>
              <w:bottom w:w="0" w:type="dxa"/>
            </w:tcMar>
          </w:tcPr>
          <w:p w:rsidR="00F63701" w:rsidRPr="00F63701" w:rsidRDefault="00F63701" w:rsidP="00845392">
            <w:pPr>
              <w:autoSpaceDE w:val="0"/>
              <w:autoSpaceDN w:val="0"/>
              <w:adjustRightInd w:val="0"/>
              <w:rPr>
                <w:rFonts w:eastAsia="Calibri"/>
                <w:sz w:val="28"/>
                <w:szCs w:val="26"/>
              </w:rPr>
            </w:pPr>
          </w:p>
        </w:tc>
      </w:tr>
    </w:tbl>
    <w:p w:rsidR="00F63701" w:rsidRPr="00F63701" w:rsidRDefault="00F63701" w:rsidP="00852676">
      <w:pPr>
        <w:suppressAutoHyphens/>
        <w:autoSpaceDE w:val="0"/>
        <w:autoSpaceDN w:val="0"/>
        <w:adjustRightInd w:val="0"/>
        <w:rPr>
          <w:rFonts w:eastAsia="Calibri"/>
          <w:sz w:val="28"/>
          <w:szCs w:val="28"/>
        </w:rPr>
      </w:pPr>
    </w:p>
    <w:p w:rsidR="00F63701" w:rsidRPr="00F63701" w:rsidRDefault="00F63701" w:rsidP="002067C5">
      <w:pPr>
        <w:suppressAutoHyphens/>
        <w:autoSpaceDE w:val="0"/>
        <w:autoSpaceDN w:val="0"/>
        <w:adjustRightInd w:val="0"/>
        <w:ind w:firstLine="851"/>
        <w:jc w:val="both"/>
        <w:rPr>
          <w:rFonts w:eastAsia="Calibri"/>
          <w:sz w:val="28"/>
          <w:szCs w:val="28"/>
        </w:rPr>
      </w:pPr>
      <w:r w:rsidRPr="00F63701">
        <w:rPr>
          <w:rFonts w:eastAsia="Calibri"/>
          <w:sz w:val="28"/>
          <w:szCs w:val="28"/>
        </w:rPr>
        <w:t>Подписной лист удостоверяю:</w:t>
      </w:r>
      <w:r w:rsidR="002067C5">
        <w:rPr>
          <w:rFonts w:eastAsia="Calibri"/>
          <w:sz w:val="28"/>
          <w:szCs w:val="28"/>
        </w:rPr>
        <w:t xml:space="preserve"> </w:t>
      </w:r>
      <w:r w:rsidRPr="00F63701">
        <w:rPr>
          <w:rFonts w:eastAsia="Calibri"/>
          <w:sz w:val="28"/>
          <w:szCs w:val="28"/>
        </w:rPr>
        <w:t>_______________________________.</w:t>
      </w:r>
    </w:p>
    <w:p w:rsidR="00F63701" w:rsidRPr="002067C5" w:rsidRDefault="00F63701" w:rsidP="00852676">
      <w:pPr>
        <w:suppressAutoHyphens/>
        <w:autoSpaceDE w:val="0"/>
        <w:autoSpaceDN w:val="0"/>
        <w:adjustRightInd w:val="0"/>
        <w:jc w:val="center"/>
        <w:rPr>
          <w:rFonts w:eastAsia="Calibri"/>
          <w:sz w:val="18"/>
          <w:szCs w:val="18"/>
        </w:rPr>
      </w:pPr>
      <w:r w:rsidRPr="002067C5">
        <w:rPr>
          <w:rFonts w:eastAsia="Calibri"/>
          <w:sz w:val="18"/>
          <w:szCs w:val="18"/>
        </w:rPr>
        <w:t>(фамилия, имя, отчество, дата рождения, адрес места жительства</w:t>
      </w:r>
      <w:proofErr w:type="gramStart"/>
      <w:r w:rsidRPr="002067C5">
        <w:rPr>
          <w:rFonts w:eastAsia="Calibri"/>
          <w:sz w:val="18"/>
          <w:szCs w:val="18"/>
          <w:vertAlign w:val="superscript"/>
        </w:rPr>
        <w:t>2</w:t>
      </w:r>
      <w:proofErr w:type="gramEnd"/>
      <w:r w:rsidRPr="002067C5">
        <w:rPr>
          <w:rFonts w:eastAsia="Calibri"/>
          <w:sz w:val="18"/>
          <w:szCs w:val="18"/>
        </w:rPr>
        <w:t>, серия и</w:t>
      </w:r>
      <w:r w:rsidR="002067C5">
        <w:rPr>
          <w:rFonts w:eastAsia="Calibri"/>
          <w:sz w:val="18"/>
          <w:szCs w:val="18"/>
        </w:rPr>
        <w:t xml:space="preserve"> </w:t>
      </w:r>
      <w:r w:rsidRPr="002067C5">
        <w:rPr>
          <w:rFonts w:eastAsia="Calibri"/>
          <w:sz w:val="18"/>
          <w:szCs w:val="18"/>
        </w:rPr>
        <w:t>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2067C5">
      <w:pPr>
        <w:suppressAutoHyphens/>
        <w:autoSpaceDE w:val="0"/>
        <w:autoSpaceDN w:val="0"/>
        <w:adjustRightInd w:val="0"/>
        <w:ind w:firstLine="851"/>
        <w:jc w:val="both"/>
        <w:rPr>
          <w:rFonts w:eastAsia="Calibri"/>
          <w:sz w:val="28"/>
          <w:szCs w:val="28"/>
        </w:rPr>
      </w:pPr>
      <w:r w:rsidRPr="00F63701">
        <w:rPr>
          <w:rFonts w:eastAsia="Calibri"/>
          <w:sz w:val="28"/>
          <w:szCs w:val="28"/>
        </w:rPr>
        <w:t>Уполномоченный представитель инициативной группы по отзыву Главы Республики Коми __________________________________________.</w:t>
      </w:r>
    </w:p>
    <w:p w:rsidR="00F63701" w:rsidRPr="002067C5" w:rsidRDefault="00F63701" w:rsidP="002067C5">
      <w:pPr>
        <w:suppressAutoHyphens/>
        <w:autoSpaceDE w:val="0"/>
        <w:autoSpaceDN w:val="0"/>
        <w:adjustRightInd w:val="0"/>
        <w:ind w:firstLine="2977"/>
        <w:jc w:val="center"/>
        <w:rPr>
          <w:rFonts w:eastAsia="Calibri"/>
          <w:sz w:val="18"/>
          <w:szCs w:val="18"/>
        </w:rPr>
      </w:pPr>
      <w:r w:rsidRPr="002067C5">
        <w:rPr>
          <w:rFonts w:eastAsia="Calibri"/>
          <w:sz w:val="18"/>
          <w:szCs w:val="18"/>
        </w:rPr>
        <w:t>(фамилия, имя, отчество, собственноручные подпись и дата ее внесения)</w:t>
      </w:r>
    </w:p>
    <w:p w:rsidR="00F63701" w:rsidRPr="00F63701" w:rsidRDefault="00F63701" w:rsidP="00852676">
      <w:pPr>
        <w:suppressAutoHyphens/>
        <w:autoSpaceDE w:val="0"/>
        <w:autoSpaceDN w:val="0"/>
        <w:adjustRightInd w:val="0"/>
        <w:jc w:val="both"/>
        <w:rPr>
          <w:rFonts w:eastAsia="Calibri"/>
          <w:sz w:val="28"/>
          <w:szCs w:val="28"/>
        </w:rPr>
      </w:pPr>
    </w:p>
    <w:p w:rsidR="00F63701" w:rsidRPr="00F63701" w:rsidRDefault="00F63701" w:rsidP="002067C5">
      <w:pPr>
        <w:suppressAutoHyphens/>
        <w:autoSpaceDE w:val="0"/>
        <w:autoSpaceDN w:val="0"/>
        <w:adjustRightInd w:val="0"/>
        <w:ind w:firstLine="851"/>
        <w:jc w:val="both"/>
        <w:rPr>
          <w:rFonts w:eastAsia="Calibri"/>
          <w:sz w:val="28"/>
          <w:szCs w:val="28"/>
        </w:rPr>
      </w:pPr>
      <w:r w:rsidRPr="00F63701">
        <w:rPr>
          <w:rFonts w:eastAsia="Calibri"/>
          <w:sz w:val="28"/>
          <w:szCs w:val="28"/>
        </w:rPr>
        <w:t>Специальный счет фонда голосования по отзыву № __</w:t>
      </w:r>
      <w:r w:rsidR="002067C5">
        <w:rPr>
          <w:rFonts w:eastAsia="Calibri"/>
          <w:sz w:val="28"/>
          <w:szCs w:val="28"/>
        </w:rPr>
        <w:t>___________</w:t>
      </w:r>
      <w:r w:rsidRPr="00F63701">
        <w:rPr>
          <w:rFonts w:eastAsia="Calibri"/>
          <w:sz w:val="28"/>
          <w:szCs w:val="28"/>
        </w:rPr>
        <w:t>.</w:t>
      </w:r>
    </w:p>
    <w:p w:rsidR="00F63701" w:rsidRPr="00F63701" w:rsidRDefault="00F63701" w:rsidP="00852676">
      <w:pPr>
        <w:suppressAutoHyphens/>
        <w:autoSpaceDE w:val="0"/>
        <w:autoSpaceDN w:val="0"/>
        <w:adjustRightInd w:val="0"/>
        <w:jc w:val="both"/>
        <w:rPr>
          <w:rFonts w:eastAsia="Calibri"/>
          <w:sz w:val="28"/>
          <w:szCs w:val="28"/>
        </w:rPr>
      </w:pPr>
    </w:p>
    <w:p w:rsidR="002067C5" w:rsidRPr="00F63701" w:rsidRDefault="002067C5" w:rsidP="002067C5">
      <w:pPr>
        <w:suppressAutoHyphens/>
        <w:autoSpaceDE w:val="0"/>
        <w:autoSpaceDN w:val="0"/>
        <w:adjustRightInd w:val="0"/>
        <w:rPr>
          <w:rFonts w:eastAsia="Calibri"/>
          <w:sz w:val="28"/>
        </w:rPr>
      </w:pPr>
      <w:bookmarkStart w:id="2" w:name="Par63"/>
      <w:bookmarkEnd w:id="2"/>
      <w:r>
        <w:rPr>
          <w:rFonts w:eastAsia="Calibri"/>
          <w:sz w:val="28"/>
        </w:rPr>
        <w:t>___________________________</w:t>
      </w:r>
    </w:p>
    <w:p w:rsidR="00F63701" w:rsidRPr="00F63701" w:rsidRDefault="00F63701" w:rsidP="001439C1">
      <w:pPr>
        <w:suppressAutoHyphens/>
        <w:autoSpaceDE w:val="0"/>
        <w:autoSpaceDN w:val="0"/>
        <w:adjustRightInd w:val="0"/>
        <w:ind w:firstLine="851"/>
        <w:jc w:val="both"/>
        <w:rPr>
          <w:rFonts w:eastAsia="Calibri"/>
          <w:sz w:val="28"/>
          <w:szCs w:val="24"/>
        </w:rPr>
      </w:pPr>
      <w:r w:rsidRPr="00F63701">
        <w:rPr>
          <w:rFonts w:eastAsia="Calibri"/>
          <w:sz w:val="28"/>
          <w:szCs w:val="24"/>
          <w:vertAlign w:val="superscript"/>
        </w:rPr>
        <w:t>1</w:t>
      </w:r>
      <w:r w:rsidRPr="00F63701">
        <w:rPr>
          <w:rFonts w:eastAsia="Calibri"/>
          <w:sz w:val="28"/>
          <w:szCs w:val="24"/>
        </w:rPr>
        <w:t>Текст подстрочников, а также сноски в изготовленном подписном листе могут не воспроизводиться.</w:t>
      </w:r>
    </w:p>
    <w:p w:rsidR="00F63701" w:rsidRPr="00F63701" w:rsidRDefault="00F63701" w:rsidP="001439C1">
      <w:pPr>
        <w:suppressAutoHyphens/>
        <w:autoSpaceDE w:val="0"/>
        <w:autoSpaceDN w:val="0"/>
        <w:adjustRightInd w:val="0"/>
        <w:ind w:firstLine="851"/>
        <w:jc w:val="both"/>
        <w:rPr>
          <w:rFonts w:eastAsia="Calibri"/>
          <w:sz w:val="28"/>
          <w:szCs w:val="24"/>
        </w:rPr>
      </w:pPr>
      <w:proofErr w:type="gramStart"/>
      <w:r w:rsidRPr="00F63701">
        <w:rPr>
          <w:rFonts w:eastAsia="Calibri"/>
          <w:sz w:val="28"/>
          <w:szCs w:val="24"/>
          <w:vertAlign w:val="superscript"/>
        </w:rPr>
        <w:t>2</w:t>
      </w:r>
      <w:r w:rsidRPr="00F63701">
        <w:rPr>
          <w:rFonts w:eastAsia="Calibri"/>
          <w:sz w:val="28"/>
          <w:szCs w:val="24"/>
        </w:rPr>
        <w:t>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roofErr w:type="gramEnd"/>
    </w:p>
    <w:p w:rsidR="00F63701" w:rsidRPr="00F63701" w:rsidRDefault="00F63701" w:rsidP="00852676">
      <w:pPr>
        <w:suppressAutoHyphens/>
        <w:autoSpaceDE w:val="0"/>
        <w:autoSpaceDN w:val="0"/>
        <w:adjustRightInd w:val="0"/>
        <w:jc w:val="both"/>
        <w:rPr>
          <w:rFonts w:eastAsia="Calibri"/>
          <w:sz w:val="28"/>
          <w:szCs w:val="28"/>
        </w:rPr>
      </w:pPr>
    </w:p>
    <w:sectPr w:rsidR="00F63701" w:rsidRPr="00F63701" w:rsidSect="003D0E21">
      <w:headerReference w:type="default" r:id="rId13"/>
      <w:footerReference w:type="even" r:id="rId14"/>
      <w:pgSz w:w="11909" w:h="16834"/>
      <w:pgMar w:top="1134" w:right="1418" w:bottom="1134"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9C" w:rsidRDefault="0054059C">
      <w:r>
        <w:separator/>
      </w:r>
    </w:p>
  </w:endnote>
  <w:endnote w:type="continuationSeparator" w:id="0">
    <w:p w:rsidR="0054059C" w:rsidRDefault="0054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76" w:rsidRDefault="008526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52676" w:rsidRDefault="008526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9C" w:rsidRDefault="0054059C">
      <w:r>
        <w:separator/>
      </w:r>
    </w:p>
  </w:footnote>
  <w:footnote w:type="continuationSeparator" w:id="0">
    <w:p w:rsidR="0054059C" w:rsidRDefault="0054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76" w:rsidRPr="003D0E21" w:rsidRDefault="00852676">
    <w:pPr>
      <w:pStyle w:val="a6"/>
      <w:jc w:val="right"/>
      <w:rPr>
        <w:sz w:val="24"/>
        <w:szCs w:val="24"/>
      </w:rPr>
    </w:pPr>
    <w:r w:rsidRPr="003D0E21">
      <w:rPr>
        <w:sz w:val="24"/>
        <w:szCs w:val="24"/>
      </w:rPr>
      <w:fldChar w:fldCharType="begin"/>
    </w:r>
    <w:r w:rsidRPr="003D0E21">
      <w:rPr>
        <w:sz w:val="24"/>
        <w:szCs w:val="24"/>
      </w:rPr>
      <w:instrText>PAGE   \* MERGEFORMAT</w:instrText>
    </w:r>
    <w:r w:rsidRPr="003D0E21">
      <w:rPr>
        <w:sz w:val="24"/>
        <w:szCs w:val="24"/>
      </w:rPr>
      <w:fldChar w:fldCharType="separate"/>
    </w:r>
    <w:r w:rsidR="00B8260B">
      <w:rPr>
        <w:noProof/>
        <w:sz w:val="24"/>
        <w:szCs w:val="24"/>
      </w:rPr>
      <w:t>4</w:t>
    </w:r>
    <w:r w:rsidRPr="003D0E21">
      <w:rPr>
        <w:sz w:val="24"/>
        <w:szCs w:val="24"/>
      </w:rPr>
      <w:fldChar w:fldCharType="end"/>
    </w:r>
  </w:p>
  <w:p w:rsidR="00852676" w:rsidRDefault="008526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57E"/>
    <w:multiLevelType w:val="hybridMultilevel"/>
    <w:tmpl w:val="58B0B204"/>
    <w:lvl w:ilvl="0" w:tplc="574EB85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FE46EDE"/>
    <w:multiLevelType w:val="hybridMultilevel"/>
    <w:tmpl w:val="8824651E"/>
    <w:lvl w:ilvl="0" w:tplc="D5385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A5A7B8C"/>
    <w:multiLevelType w:val="hybridMultilevel"/>
    <w:tmpl w:val="03DC7168"/>
    <w:lvl w:ilvl="0" w:tplc="BC5214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2E45B1"/>
    <w:multiLevelType w:val="hybridMultilevel"/>
    <w:tmpl w:val="D6ECB9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B73BB6"/>
    <w:multiLevelType w:val="hybridMultilevel"/>
    <w:tmpl w:val="32985E36"/>
    <w:lvl w:ilvl="0" w:tplc="C57A7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BD75E3"/>
    <w:multiLevelType w:val="hybridMultilevel"/>
    <w:tmpl w:val="991AF91E"/>
    <w:lvl w:ilvl="0" w:tplc="DD905AF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6">
    <w:nsid w:val="62C20790"/>
    <w:multiLevelType w:val="hybridMultilevel"/>
    <w:tmpl w:val="11ECEF36"/>
    <w:lvl w:ilvl="0" w:tplc="B406001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FD4C2D"/>
    <w:multiLevelType w:val="hybridMultilevel"/>
    <w:tmpl w:val="B9207010"/>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C21885"/>
    <w:multiLevelType w:val="hybridMultilevel"/>
    <w:tmpl w:val="5036855E"/>
    <w:lvl w:ilvl="0" w:tplc="C7C2F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5A7566"/>
    <w:multiLevelType w:val="hybridMultilevel"/>
    <w:tmpl w:val="4F108F72"/>
    <w:lvl w:ilvl="0" w:tplc="64AC8BDE">
      <w:start w:val="1"/>
      <w:numFmt w:val="decimal"/>
      <w:lvlText w:val="%1."/>
      <w:lvlJc w:val="left"/>
      <w:pPr>
        <w:ind w:left="2629" w:hanging="360"/>
      </w:pPr>
      <w:rPr>
        <w:rFonts w:hint="default"/>
        <w:i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70B365B0"/>
    <w:multiLevelType w:val="hybridMultilevel"/>
    <w:tmpl w:val="E84E9386"/>
    <w:lvl w:ilvl="0" w:tplc="8B780A12">
      <w:start w:val="1"/>
      <w:numFmt w:val="decimal"/>
      <w:lvlText w:val="%1."/>
      <w:lvlJc w:val="left"/>
      <w:pPr>
        <w:ind w:left="1834" w:hanging="112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3A3808"/>
    <w:multiLevelType w:val="hybridMultilevel"/>
    <w:tmpl w:val="9BB01C1E"/>
    <w:lvl w:ilvl="0" w:tplc="B6C40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E60F64"/>
    <w:multiLevelType w:val="hybridMultilevel"/>
    <w:tmpl w:val="5CAA6290"/>
    <w:lvl w:ilvl="0" w:tplc="22987BC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4"/>
  </w:num>
  <w:num w:numId="4">
    <w:abstractNumId w:val="9"/>
  </w:num>
  <w:num w:numId="5">
    <w:abstractNumId w:val="1"/>
  </w:num>
  <w:num w:numId="6">
    <w:abstractNumId w:val="5"/>
  </w:num>
  <w:num w:numId="7">
    <w:abstractNumId w:val="12"/>
  </w:num>
  <w:num w:numId="8">
    <w:abstractNumId w:val="10"/>
  </w:num>
  <w:num w:numId="9">
    <w:abstractNumId w:val="3"/>
  </w:num>
  <w:num w:numId="10">
    <w:abstractNumId w:val="7"/>
  </w:num>
  <w:num w:numId="11">
    <w:abstractNumId w:val="0"/>
  </w:num>
  <w:num w:numId="12">
    <w:abstractNumId w:val="2"/>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84"/>
    <w:rsid w:val="00005F87"/>
    <w:rsid w:val="00012A5E"/>
    <w:rsid w:val="000132A5"/>
    <w:rsid w:val="000146FC"/>
    <w:rsid w:val="00014F7D"/>
    <w:rsid w:val="00025D71"/>
    <w:rsid w:val="00030FA1"/>
    <w:rsid w:val="00033D68"/>
    <w:rsid w:val="00044B7A"/>
    <w:rsid w:val="00052A2D"/>
    <w:rsid w:val="000616C0"/>
    <w:rsid w:val="0008140C"/>
    <w:rsid w:val="00093F22"/>
    <w:rsid w:val="00096E57"/>
    <w:rsid w:val="000974E3"/>
    <w:rsid w:val="000A0571"/>
    <w:rsid w:val="000A27B1"/>
    <w:rsid w:val="000A538E"/>
    <w:rsid w:val="000C3A2B"/>
    <w:rsid w:val="000D2D53"/>
    <w:rsid w:val="000F0859"/>
    <w:rsid w:val="000F4477"/>
    <w:rsid w:val="000F6F2D"/>
    <w:rsid w:val="0010524D"/>
    <w:rsid w:val="001141BF"/>
    <w:rsid w:val="0012252C"/>
    <w:rsid w:val="00125308"/>
    <w:rsid w:val="00141826"/>
    <w:rsid w:val="001439C1"/>
    <w:rsid w:val="00146783"/>
    <w:rsid w:val="00151C3C"/>
    <w:rsid w:val="00174464"/>
    <w:rsid w:val="00176DD0"/>
    <w:rsid w:val="00181B15"/>
    <w:rsid w:val="00184B4E"/>
    <w:rsid w:val="001918FF"/>
    <w:rsid w:val="0019217F"/>
    <w:rsid w:val="0019358F"/>
    <w:rsid w:val="00196D5D"/>
    <w:rsid w:val="001A47C7"/>
    <w:rsid w:val="001B290C"/>
    <w:rsid w:val="001B5A2C"/>
    <w:rsid w:val="001B6F2E"/>
    <w:rsid w:val="001C000E"/>
    <w:rsid w:val="001C411B"/>
    <w:rsid w:val="001C5941"/>
    <w:rsid w:val="001D0C47"/>
    <w:rsid w:val="001D173F"/>
    <w:rsid w:val="001E2CEF"/>
    <w:rsid w:val="001E318B"/>
    <w:rsid w:val="002067C5"/>
    <w:rsid w:val="00211FDE"/>
    <w:rsid w:val="00215B83"/>
    <w:rsid w:val="002229C7"/>
    <w:rsid w:val="00227D47"/>
    <w:rsid w:val="00230C24"/>
    <w:rsid w:val="00233F14"/>
    <w:rsid w:val="00240D76"/>
    <w:rsid w:val="00251ED5"/>
    <w:rsid w:val="00260C46"/>
    <w:rsid w:val="00261C21"/>
    <w:rsid w:val="00263464"/>
    <w:rsid w:val="00263BFA"/>
    <w:rsid w:val="00264287"/>
    <w:rsid w:val="002721D7"/>
    <w:rsid w:val="002766DB"/>
    <w:rsid w:val="0027701F"/>
    <w:rsid w:val="00282BF0"/>
    <w:rsid w:val="002851EC"/>
    <w:rsid w:val="00285B20"/>
    <w:rsid w:val="00292031"/>
    <w:rsid w:val="002961F8"/>
    <w:rsid w:val="00297349"/>
    <w:rsid w:val="002A160D"/>
    <w:rsid w:val="002A30C7"/>
    <w:rsid w:val="002B1DA0"/>
    <w:rsid w:val="002B53B1"/>
    <w:rsid w:val="002B7271"/>
    <w:rsid w:val="002B7606"/>
    <w:rsid w:val="002C17BD"/>
    <w:rsid w:val="002D22B6"/>
    <w:rsid w:val="002D5619"/>
    <w:rsid w:val="002E6C1B"/>
    <w:rsid w:val="002F19C1"/>
    <w:rsid w:val="002F24F8"/>
    <w:rsid w:val="00301E00"/>
    <w:rsid w:val="0030338A"/>
    <w:rsid w:val="00312EEC"/>
    <w:rsid w:val="00314B47"/>
    <w:rsid w:val="00315AD8"/>
    <w:rsid w:val="00317354"/>
    <w:rsid w:val="00324268"/>
    <w:rsid w:val="00326B82"/>
    <w:rsid w:val="00336470"/>
    <w:rsid w:val="0034701E"/>
    <w:rsid w:val="00365384"/>
    <w:rsid w:val="00371C1B"/>
    <w:rsid w:val="003744BA"/>
    <w:rsid w:val="0038207D"/>
    <w:rsid w:val="00395094"/>
    <w:rsid w:val="003B5768"/>
    <w:rsid w:val="003B6764"/>
    <w:rsid w:val="003C219B"/>
    <w:rsid w:val="003D0E21"/>
    <w:rsid w:val="003F16EC"/>
    <w:rsid w:val="003F271E"/>
    <w:rsid w:val="003F56A1"/>
    <w:rsid w:val="003F6119"/>
    <w:rsid w:val="00400EAA"/>
    <w:rsid w:val="00410A96"/>
    <w:rsid w:val="00415A90"/>
    <w:rsid w:val="00423822"/>
    <w:rsid w:val="00424699"/>
    <w:rsid w:val="00425391"/>
    <w:rsid w:val="004439E4"/>
    <w:rsid w:val="004503EC"/>
    <w:rsid w:val="004572DD"/>
    <w:rsid w:val="00465858"/>
    <w:rsid w:val="00482558"/>
    <w:rsid w:val="00494782"/>
    <w:rsid w:val="00497E79"/>
    <w:rsid w:val="004C40EF"/>
    <w:rsid w:val="004D238A"/>
    <w:rsid w:val="004D6130"/>
    <w:rsid w:val="004F0F00"/>
    <w:rsid w:val="004F5885"/>
    <w:rsid w:val="00500D7A"/>
    <w:rsid w:val="005152AA"/>
    <w:rsid w:val="00521243"/>
    <w:rsid w:val="00521589"/>
    <w:rsid w:val="00530275"/>
    <w:rsid w:val="00534FFA"/>
    <w:rsid w:val="0054059C"/>
    <w:rsid w:val="00541E10"/>
    <w:rsid w:val="0054565A"/>
    <w:rsid w:val="00550234"/>
    <w:rsid w:val="00560C6D"/>
    <w:rsid w:val="005632A8"/>
    <w:rsid w:val="00571BD8"/>
    <w:rsid w:val="00587608"/>
    <w:rsid w:val="0059010B"/>
    <w:rsid w:val="00591B7C"/>
    <w:rsid w:val="00597013"/>
    <w:rsid w:val="005A071F"/>
    <w:rsid w:val="005B018F"/>
    <w:rsid w:val="005B5AB0"/>
    <w:rsid w:val="005B619F"/>
    <w:rsid w:val="005B6502"/>
    <w:rsid w:val="005B7328"/>
    <w:rsid w:val="005B7789"/>
    <w:rsid w:val="005C2CBE"/>
    <w:rsid w:val="005F4F49"/>
    <w:rsid w:val="005F54CE"/>
    <w:rsid w:val="006033B2"/>
    <w:rsid w:val="006137B0"/>
    <w:rsid w:val="00646F4E"/>
    <w:rsid w:val="006508A9"/>
    <w:rsid w:val="00651FC2"/>
    <w:rsid w:val="00664F7F"/>
    <w:rsid w:val="00673A97"/>
    <w:rsid w:val="0067788B"/>
    <w:rsid w:val="006942B2"/>
    <w:rsid w:val="00697C09"/>
    <w:rsid w:val="006A3D19"/>
    <w:rsid w:val="006A6128"/>
    <w:rsid w:val="006B011B"/>
    <w:rsid w:val="006C66A4"/>
    <w:rsid w:val="006D6502"/>
    <w:rsid w:val="006D7A61"/>
    <w:rsid w:val="006E4731"/>
    <w:rsid w:val="006F2EA6"/>
    <w:rsid w:val="0070500D"/>
    <w:rsid w:val="00705850"/>
    <w:rsid w:val="007077D9"/>
    <w:rsid w:val="00726D13"/>
    <w:rsid w:val="00730FFC"/>
    <w:rsid w:val="00732D01"/>
    <w:rsid w:val="00733A58"/>
    <w:rsid w:val="00742109"/>
    <w:rsid w:val="00744A07"/>
    <w:rsid w:val="007476C4"/>
    <w:rsid w:val="00755E96"/>
    <w:rsid w:val="007640C6"/>
    <w:rsid w:val="00767BA0"/>
    <w:rsid w:val="00776660"/>
    <w:rsid w:val="007A55E1"/>
    <w:rsid w:val="007B1882"/>
    <w:rsid w:val="007E01E2"/>
    <w:rsid w:val="007E304F"/>
    <w:rsid w:val="007E425F"/>
    <w:rsid w:val="00803404"/>
    <w:rsid w:val="00820874"/>
    <w:rsid w:val="0082448B"/>
    <w:rsid w:val="00825E8E"/>
    <w:rsid w:val="00832A55"/>
    <w:rsid w:val="00833A9A"/>
    <w:rsid w:val="00845392"/>
    <w:rsid w:val="00852676"/>
    <w:rsid w:val="00862270"/>
    <w:rsid w:val="008641E7"/>
    <w:rsid w:val="00864949"/>
    <w:rsid w:val="00877263"/>
    <w:rsid w:val="008935E5"/>
    <w:rsid w:val="008A1423"/>
    <w:rsid w:val="008B26FE"/>
    <w:rsid w:val="008B5409"/>
    <w:rsid w:val="008D2E0E"/>
    <w:rsid w:val="008D717F"/>
    <w:rsid w:val="008D729A"/>
    <w:rsid w:val="008E1833"/>
    <w:rsid w:val="009000B2"/>
    <w:rsid w:val="0090126C"/>
    <w:rsid w:val="009168A4"/>
    <w:rsid w:val="009215C1"/>
    <w:rsid w:val="00924C86"/>
    <w:rsid w:val="00930104"/>
    <w:rsid w:val="009376EB"/>
    <w:rsid w:val="009541F3"/>
    <w:rsid w:val="00954CD9"/>
    <w:rsid w:val="00963E9B"/>
    <w:rsid w:val="00977D0E"/>
    <w:rsid w:val="00980B75"/>
    <w:rsid w:val="00980F1A"/>
    <w:rsid w:val="0098110E"/>
    <w:rsid w:val="00984260"/>
    <w:rsid w:val="009944AA"/>
    <w:rsid w:val="00997852"/>
    <w:rsid w:val="009A4AE4"/>
    <w:rsid w:val="009B1A34"/>
    <w:rsid w:val="009B3411"/>
    <w:rsid w:val="009B4067"/>
    <w:rsid w:val="009C5C16"/>
    <w:rsid w:val="009D07FC"/>
    <w:rsid w:val="009E3595"/>
    <w:rsid w:val="009E4158"/>
    <w:rsid w:val="009E7E4E"/>
    <w:rsid w:val="00A012BB"/>
    <w:rsid w:val="00A03047"/>
    <w:rsid w:val="00A03DEE"/>
    <w:rsid w:val="00A15CE8"/>
    <w:rsid w:val="00A216EB"/>
    <w:rsid w:val="00A34792"/>
    <w:rsid w:val="00A45FCE"/>
    <w:rsid w:val="00A4688B"/>
    <w:rsid w:val="00A57AEB"/>
    <w:rsid w:val="00A77F20"/>
    <w:rsid w:val="00A92A30"/>
    <w:rsid w:val="00AA0D2E"/>
    <w:rsid w:val="00AA2E93"/>
    <w:rsid w:val="00AB0FC2"/>
    <w:rsid w:val="00AE4AEB"/>
    <w:rsid w:val="00AE5FD9"/>
    <w:rsid w:val="00AE711F"/>
    <w:rsid w:val="00AF40BD"/>
    <w:rsid w:val="00B00272"/>
    <w:rsid w:val="00B05F34"/>
    <w:rsid w:val="00B06C43"/>
    <w:rsid w:val="00B215DC"/>
    <w:rsid w:val="00B26CDF"/>
    <w:rsid w:val="00B409D6"/>
    <w:rsid w:val="00B8260B"/>
    <w:rsid w:val="00B93C2A"/>
    <w:rsid w:val="00BA3E4F"/>
    <w:rsid w:val="00BB4193"/>
    <w:rsid w:val="00BB5DD0"/>
    <w:rsid w:val="00BB657A"/>
    <w:rsid w:val="00BB7B6B"/>
    <w:rsid w:val="00BD276F"/>
    <w:rsid w:val="00BF5641"/>
    <w:rsid w:val="00C0406B"/>
    <w:rsid w:val="00C17089"/>
    <w:rsid w:val="00C17EEC"/>
    <w:rsid w:val="00C2431B"/>
    <w:rsid w:val="00C24A19"/>
    <w:rsid w:val="00C3227F"/>
    <w:rsid w:val="00C34EA9"/>
    <w:rsid w:val="00C44C16"/>
    <w:rsid w:val="00C450CE"/>
    <w:rsid w:val="00C45DC4"/>
    <w:rsid w:val="00C559AD"/>
    <w:rsid w:val="00C86553"/>
    <w:rsid w:val="00C90D4D"/>
    <w:rsid w:val="00CB66F0"/>
    <w:rsid w:val="00CB676F"/>
    <w:rsid w:val="00CB7516"/>
    <w:rsid w:val="00CD1F7A"/>
    <w:rsid w:val="00CD2854"/>
    <w:rsid w:val="00CD6BA9"/>
    <w:rsid w:val="00CE0B5A"/>
    <w:rsid w:val="00CF2D38"/>
    <w:rsid w:val="00D02151"/>
    <w:rsid w:val="00D10EEB"/>
    <w:rsid w:val="00D11517"/>
    <w:rsid w:val="00D12CC0"/>
    <w:rsid w:val="00D24AE4"/>
    <w:rsid w:val="00D32F03"/>
    <w:rsid w:val="00D436FE"/>
    <w:rsid w:val="00D52CF4"/>
    <w:rsid w:val="00D6279B"/>
    <w:rsid w:val="00DB1D29"/>
    <w:rsid w:val="00DB3A28"/>
    <w:rsid w:val="00DB6017"/>
    <w:rsid w:val="00DD1795"/>
    <w:rsid w:val="00DD35BF"/>
    <w:rsid w:val="00DD4160"/>
    <w:rsid w:val="00DD7EC6"/>
    <w:rsid w:val="00E22A2A"/>
    <w:rsid w:val="00E31054"/>
    <w:rsid w:val="00E36D25"/>
    <w:rsid w:val="00E37C0C"/>
    <w:rsid w:val="00E45EDC"/>
    <w:rsid w:val="00E476C9"/>
    <w:rsid w:val="00E53743"/>
    <w:rsid w:val="00E5487C"/>
    <w:rsid w:val="00E64377"/>
    <w:rsid w:val="00E66650"/>
    <w:rsid w:val="00E87068"/>
    <w:rsid w:val="00E90D57"/>
    <w:rsid w:val="00E91D8E"/>
    <w:rsid w:val="00E9357A"/>
    <w:rsid w:val="00E94844"/>
    <w:rsid w:val="00E9592A"/>
    <w:rsid w:val="00EA514E"/>
    <w:rsid w:val="00EA6568"/>
    <w:rsid w:val="00EB7980"/>
    <w:rsid w:val="00EC6194"/>
    <w:rsid w:val="00ED1E0A"/>
    <w:rsid w:val="00ED3D95"/>
    <w:rsid w:val="00ED54AD"/>
    <w:rsid w:val="00EF0490"/>
    <w:rsid w:val="00EF4C3E"/>
    <w:rsid w:val="00F04C46"/>
    <w:rsid w:val="00F37CCF"/>
    <w:rsid w:val="00F4416B"/>
    <w:rsid w:val="00F52697"/>
    <w:rsid w:val="00F554E2"/>
    <w:rsid w:val="00F622B2"/>
    <w:rsid w:val="00F63701"/>
    <w:rsid w:val="00F662C8"/>
    <w:rsid w:val="00F675D9"/>
    <w:rsid w:val="00F73258"/>
    <w:rsid w:val="00F755E2"/>
    <w:rsid w:val="00F81B61"/>
    <w:rsid w:val="00F85730"/>
    <w:rsid w:val="00F95035"/>
    <w:rsid w:val="00FB793A"/>
    <w:rsid w:val="00FD0184"/>
    <w:rsid w:val="00FD4821"/>
    <w:rsid w:val="00FF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sz w:val="56"/>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28"/>
      <w:u w:val="single"/>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ind w:firstLine="709"/>
      <w:jc w:val="center"/>
      <w:outlineLvl w:val="6"/>
    </w:pPr>
    <w:rPr>
      <w:sz w:val="28"/>
    </w:rPr>
  </w:style>
  <w:style w:type="paragraph" w:styleId="8">
    <w:name w:val="heading 8"/>
    <w:basedOn w:val="a"/>
    <w:next w:val="a"/>
    <w:qFormat/>
    <w:pPr>
      <w:keepNext/>
      <w:jc w:val="center"/>
      <w:outlineLvl w:val="7"/>
    </w:pPr>
    <w:rPr>
      <w:sz w:val="40"/>
    </w:rPr>
  </w:style>
  <w:style w:type="paragraph" w:styleId="9">
    <w:name w:val="heading 9"/>
    <w:basedOn w:val="a"/>
    <w:next w:val="a"/>
    <w:link w:val="90"/>
    <w:semiHidden/>
    <w:unhideWhenUsed/>
    <w:qFormat/>
    <w:rsid w:val="00A03DE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tyle>
  <w:style w:type="paragraph" w:styleId="a6">
    <w:name w:val="header"/>
    <w:basedOn w:val="a"/>
    <w:link w:val="a7"/>
    <w:uiPriority w:val="99"/>
    <w:pPr>
      <w:tabs>
        <w:tab w:val="center" w:pos="4153"/>
        <w:tab w:val="right" w:pos="8306"/>
      </w:tabs>
    </w:pPr>
  </w:style>
  <w:style w:type="paragraph" w:styleId="a8">
    <w:name w:val="Body Text Indent"/>
    <w:basedOn w:val="a"/>
    <w:pPr>
      <w:ind w:firstLine="709"/>
      <w:jc w:val="both"/>
    </w:pPr>
    <w:rPr>
      <w:sz w:val="28"/>
    </w:rPr>
  </w:style>
  <w:style w:type="paragraph" w:customStyle="1" w:styleId="11">
    <w:name w:val="Обычный1"/>
    <w:pPr>
      <w:widowControl w:val="0"/>
      <w:spacing w:line="360" w:lineRule="auto"/>
      <w:ind w:firstLine="560"/>
      <w:jc w:val="both"/>
    </w:pPr>
    <w:rPr>
      <w:snapToGrid w:val="0"/>
      <w:sz w:val="24"/>
    </w:rPr>
  </w:style>
  <w:style w:type="paragraph" w:customStyle="1" w:styleId="ConsNormal">
    <w:name w:val="ConsNormal"/>
    <w:rsid w:val="009000B2"/>
    <w:pPr>
      <w:widowControl w:val="0"/>
      <w:autoSpaceDE w:val="0"/>
      <w:autoSpaceDN w:val="0"/>
      <w:adjustRightInd w:val="0"/>
      <w:ind w:right="19772" w:firstLine="720"/>
    </w:pPr>
    <w:rPr>
      <w:rFonts w:ascii="Arial" w:hAnsi="Arial" w:cs="Arial"/>
    </w:rPr>
  </w:style>
  <w:style w:type="paragraph" w:customStyle="1" w:styleId="ConsNonformat">
    <w:name w:val="ConsNonformat"/>
    <w:rsid w:val="009000B2"/>
    <w:pPr>
      <w:widowControl w:val="0"/>
      <w:autoSpaceDE w:val="0"/>
      <w:autoSpaceDN w:val="0"/>
      <w:adjustRightInd w:val="0"/>
      <w:ind w:right="19772"/>
    </w:pPr>
    <w:rPr>
      <w:rFonts w:ascii="Courier New" w:hAnsi="Courier New" w:cs="Courier New"/>
    </w:rPr>
  </w:style>
  <w:style w:type="paragraph" w:styleId="a9">
    <w:name w:val="Body Text"/>
    <w:basedOn w:val="a"/>
    <w:link w:val="aa"/>
    <w:rsid w:val="009000B2"/>
    <w:pPr>
      <w:spacing w:after="120"/>
    </w:pPr>
  </w:style>
  <w:style w:type="paragraph" w:customStyle="1" w:styleId="ConsTitle">
    <w:name w:val="ConsTitle"/>
    <w:rsid w:val="009000B2"/>
    <w:pPr>
      <w:widowControl w:val="0"/>
      <w:autoSpaceDE w:val="0"/>
      <w:autoSpaceDN w:val="0"/>
      <w:adjustRightInd w:val="0"/>
      <w:ind w:right="19772"/>
    </w:pPr>
    <w:rPr>
      <w:rFonts w:ascii="Arial" w:hAnsi="Arial" w:cs="Arial"/>
      <w:b/>
      <w:bCs/>
      <w:sz w:val="16"/>
      <w:szCs w:val="16"/>
    </w:rPr>
  </w:style>
  <w:style w:type="paragraph" w:styleId="20">
    <w:name w:val="Body Text Indent 2"/>
    <w:basedOn w:val="a"/>
    <w:rsid w:val="00A216EB"/>
    <w:pPr>
      <w:spacing w:after="120" w:line="480" w:lineRule="auto"/>
      <w:ind w:left="283"/>
    </w:pPr>
  </w:style>
  <w:style w:type="paragraph" w:styleId="30">
    <w:name w:val="Body Text 3"/>
    <w:basedOn w:val="a"/>
    <w:link w:val="31"/>
    <w:rsid w:val="00A216EB"/>
    <w:pPr>
      <w:spacing w:after="120"/>
    </w:pPr>
    <w:rPr>
      <w:sz w:val="16"/>
      <w:szCs w:val="16"/>
    </w:rPr>
  </w:style>
  <w:style w:type="paragraph" w:styleId="32">
    <w:name w:val="Body Text Indent 3"/>
    <w:basedOn w:val="a"/>
    <w:rsid w:val="00A216EB"/>
    <w:pPr>
      <w:spacing w:after="120"/>
      <w:ind w:left="283"/>
    </w:pPr>
    <w:rPr>
      <w:sz w:val="16"/>
      <w:szCs w:val="16"/>
    </w:rPr>
  </w:style>
  <w:style w:type="paragraph" w:styleId="ab">
    <w:name w:val="Title"/>
    <w:basedOn w:val="a"/>
    <w:link w:val="ac"/>
    <w:qFormat/>
    <w:rsid w:val="00A216EB"/>
    <w:pPr>
      <w:jc w:val="center"/>
    </w:pPr>
    <w:rPr>
      <w:b/>
      <w:bCs/>
      <w:sz w:val="28"/>
    </w:rPr>
  </w:style>
  <w:style w:type="paragraph" w:styleId="21">
    <w:name w:val="Body Text 2"/>
    <w:basedOn w:val="a"/>
    <w:link w:val="22"/>
    <w:rsid w:val="00A216EB"/>
    <w:pPr>
      <w:spacing w:after="120" w:line="480" w:lineRule="auto"/>
    </w:pPr>
  </w:style>
  <w:style w:type="paragraph" w:customStyle="1" w:styleId="ConsPlusNormal">
    <w:name w:val="ConsPlusNormal"/>
    <w:rsid w:val="00B409D6"/>
    <w:pPr>
      <w:widowControl w:val="0"/>
      <w:autoSpaceDE w:val="0"/>
      <w:autoSpaceDN w:val="0"/>
      <w:adjustRightInd w:val="0"/>
      <w:ind w:firstLine="720"/>
    </w:pPr>
    <w:rPr>
      <w:rFonts w:ascii="Arial" w:hAnsi="Arial" w:cs="Arial"/>
    </w:rPr>
  </w:style>
  <w:style w:type="paragraph" w:customStyle="1" w:styleId="ConsPlusNonformat">
    <w:name w:val="ConsPlusNonformat"/>
    <w:rsid w:val="00B409D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409D6"/>
    <w:pPr>
      <w:widowControl w:val="0"/>
      <w:autoSpaceDE w:val="0"/>
      <w:autoSpaceDN w:val="0"/>
      <w:adjustRightInd w:val="0"/>
    </w:pPr>
    <w:rPr>
      <w:rFonts w:ascii="Arial" w:hAnsi="Arial" w:cs="Arial"/>
      <w:b/>
      <w:bCs/>
    </w:rPr>
  </w:style>
  <w:style w:type="character" w:styleId="ad">
    <w:name w:val="annotation reference"/>
    <w:rsid w:val="0027701F"/>
    <w:rPr>
      <w:sz w:val="16"/>
    </w:rPr>
  </w:style>
  <w:style w:type="paragraph" w:styleId="ae">
    <w:name w:val="caption"/>
    <w:basedOn w:val="a"/>
    <w:next w:val="a"/>
    <w:qFormat/>
    <w:rsid w:val="00BD276F"/>
    <w:pPr>
      <w:overflowPunct w:val="0"/>
      <w:autoSpaceDE w:val="0"/>
      <w:autoSpaceDN w:val="0"/>
      <w:adjustRightInd w:val="0"/>
      <w:ind w:firstLine="709"/>
      <w:jc w:val="center"/>
      <w:textAlignment w:val="baseline"/>
    </w:pPr>
    <w:rPr>
      <w:b/>
      <w:sz w:val="32"/>
    </w:rPr>
  </w:style>
  <w:style w:type="paragraph" w:customStyle="1" w:styleId="FR2">
    <w:name w:val="FR2"/>
    <w:rsid w:val="00BD276F"/>
    <w:pPr>
      <w:widowControl w:val="0"/>
      <w:spacing w:line="260" w:lineRule="auto"/>
      <w:ind w:firstLine="720"/>
      <w:jc w:val="both"/>
    </w:pPr>
    <w:rPr>
      <w:snapToGrid w:val="0"/>
      <w:sz w:val="28"/>
    </w:rPr>
  </w:style>
  <w:style w:type="paragraph" w:customStyle="1" w:styleId="af">
    <w:name w:val="Абзац"/>
    <w:basedOn w:val="a"/>
    <w:rsid w:val="00230C24"/>
    <w:pPr>
      <w:suppressAutoHyphens/>
      <w:spacing w:line="300" w:lineRule="auto"/>
      <w:ind w:firstLine="709"/>
      <w:jc w:val="both"/>
    </w:pPr>
    <w:rPr>
      <w:rFonts w:ascii="Garamond" w:hAnsi="Garamond"/>
      <w:sz w:val="22"/>
    </w:rPr>
  </w:style>
  <w:style w:type="table" w:styleId="af0">
    <w:name w:val="Table Grid"/>
    <w:basedOn w:val="a1"/>
    <w:uiPriority w:val="59"/>
    <w:rsid w:val="00312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012A5E"/>
    <w:pPr>
      <w:spacing w:after="160" w:line="240" w:lineRule="exact"/>
    </w:pPr>
    <w:rPr>
      <w:rFonts w:ascii="Verdana" w:hAnsi="Verdana" w:cs="Verdana"/>
      <w:lang w:val="en-US" w:eastAsia="en-US"/>
    </w:rPr>
  </w:style>
  <w:style w:type="paragraph" w:customStyle="1" w:styleId="ConsCell">
    <w:name w:val="ConsCell"/>
    <w:rsid w:val="00012A5E"/>
    <w:pPr>
      <w:widowControl w:val="0"/>
      <w:autoSpaceDE w:val="0"/>
      <w:autoSpaceDN w:val="0"/>
      <w:adjustRightInd w:val="0"/>
      <w:ind w:right="19772"/>
    </w:pPr>
    <w:rPr>
      <w:rFonts w:ascii="Arial" w:hAnsi="Arial" w:cs="Arial"/>
    </w:rPr>
  </w:style>
  <w:style w:type="character" w:customStyle="1" w:styleId="31">
    <w:name w:val="Основной текст 3 Знак"/>
    <w:link w:val="30"/>
    <w:rsid w:val="00BB5DD0"/>
    <w:rPr>
      <w:sz w:val="16"/>
      <w:szCs w:val="16"/>
    </w:rPr>
  </w:style>
  <w:style w:type="character" w:styleId="af2">
    <w:name w:val="Hyperlink"/>
    <w:uiPriority w:val="99"/>
    <w:unhideWhenUsed/>
    <w:rsid w:val="00BB5DD0"/>
    <w:rPr>
      <w:color w:val="0000FF"/>
      <w:u w:val="single"/>
    </w:rPr>
  </w:style>
  <w:style w:type="paragraph" w:styleId="af3">
    <w:name w:val="Balloon Text"/>
    <w:basedOn w:val="a"/>
    <w:link w:val="af4"/>
    <w:uiPriority w:val="99"/>
    <w:rsid w:val="00A4688B"/>
    <w:rPr>
      <w:rFonts w:ascii="Tahoma" w:hAnsi="Tahoma" w:cs="Tahoma"/>
      <w:sz w:val="16"/>
      <w:szCs w:val="16"/>
    </w:rPr>
  </w:style>
  <w:style w:type="character" w:customStyle="1" w:styleId="af4">
    <w:name w:val="Текст выноски Знак"/>
    <w:link w:val="af3"/>
    <w:uiPriority w:val="99"/>
    <w:rsid w:val="00A4688B"/>
    <w:rPr>
      <w:rFonts w:ascii="Tahoma" w:hAnsi="Tahoma" w:cs="Tahoma"/>
      <w:sz w:val="16"/>
      <w:szCs w:val="16"/>
    </w:rPr>
  </w:style>
  <w:style w:type="character" w:customStyle="1" w:styleId="ac">
    <w:name w:val="Название Знак"/>
    <w:link w:val="ab"/>
    <w:rsid w:val="00A012BB"/>
    <w:rPr>
      <w:b/>
      <w:bCs/>
      <w:sz w:val="28"/>
    </w:rPr>
  </w:style>
  <w:style w:type="paragraph" w:customStyle="1" w:styleId="ConsPlusCell">
    <w:name w:val="ConsPlusCell"/>
    <w:uiPriority w:val="99"/>
    <w:rsid w:val="00A012BB"/>
    <w:pPr>
      <w:widowControl w:val="0"/>
      <w:autoSpaceDE w:val="0"/>
      <w:autoSpaceDN w:val="0"/>
      <w:adjustRightInd w:val="0"/>
    </w:pPr>
    <w:rPr>
      <w:rFonts w:ascii="Arial" w:hAnsi="Arial" w:cs="Arial"/>
    </w:rPr>
  </w:style>
  <w:style w:type="character" w:customStyle="1" w:styleId="22">
    <w:name w:val="Основной текст 2 Знак"/>
    <w:link w:val="21"/>
    <w:rsid w:val="003F56A1"/>
  </w:style>
  <w:style w:type="character" w:customStyle="1" w:styleId="12">
    <w:name w:val="Знак примечания1"/>
    <w:rsid w:val="003F56A1"/>
    <w:rPr>
      <w:rFonts w:eastAsia="Calibri"/>
      <w:sz w:val="16"/>
      <w:lang w:val="ru-RU" w:eastAsia="ar-SA" w:bidi="ar-SA"/>
    </w:rPr>
  </w:style>
  <w:style w:type="paragraph" w:styleId="af5">
    <w:name w:val="List Paragraph"/>
    <w:basedOn w:val="a"/>
    <w:uiPriority w:val="34"/>
    <w:qFormat/>
    <w:rsid w:val="002C17BD"/>
    <w:pPr>
      <w:ind w:left="720"/>
      <w:contextualSpacing/>
    </w:pPr>
  </w:style>
  <w:style w:type="character" w:customStyle="1" w:styleId="aa">
    <w:name w:val="Основной текст Знак"/>
    <w:link w:val="a9"/>
    <w:rsid w:val="00425391"/>
  </w:style>
  <w:style w:type="character" w:customStyle="1" w:styleId="90">
    <w:name w:val="Заголовок 9 Знак"/>
    <w:link w:val="9"/>
    <w:semiHidden/>
    <w:rsid w:val="00A03DEE"/>
    <w:rPr>
      <w:rFonts w:ascii="Cambria" w:eastAsia="Times New Roman" w:hAnsi="Cambria" w:cs="Times New Roman"/>
      <w:sz w:val="22"/>
      <w:szCs w:val="22"/>
    </w:rPr>
  </w:style>
  <w:style w:type="character" w:customStyle="1" w:styleId="10">
    <w:name w:val="Заголовок 1 Знак"/>
    <w:link w:val="1"/>
    <w:rsid w:val="00424699"/>
    <w:rPr>
      <w:sz w:val="56"/>
    </w:rPr>
  </w:style>
  <w:style w:type="paragraph" w:styleId="af6">
    <w:name w:val="Normal (Web)"/>
    <w:basedOn w:val="a"/>
    <w:uiPriority w:val="99"/>
    <w:unhideWhenUsed/>
    <w:rsid w:val="00025D71"/>
    <w:pPr>
      <w:spacing w:after="75"/>
    </w:pPr>
    <w:rPr>
      <w:sz w:val="24"/>
      <w:szCs w:val="24"/>
    </w:rPr>
  </w:style>
  <w:style w:type="character" w:customStyle="1" w:styleId="a7">
    <w:name w:val="Верхний колонтитул Знак"/>
    <w:link w:val="a6"/>
    <w:uiPriority w:val="99"/>
    <w:rsid w:val="0038207D"/>
  </w:style>
  <w:style w:type="character" w:customStyle="1" w:styleId="a4">
    <w:name w:val="Нижний колонтитул Знак"/>
    <w:link w:val="a3"/>
    <w:uiPriority w:val="99"/>
    <w:rsid w:val="0038207D"/>
  </w:style>
  <w:style w:type="table" w:customStyle="1" w:styleId="13">
    <w:name w:val="Сетка таблицы1"/>
    <w:basedOn w:val="a1"/>
    <w:next w:val="af0"/>
    <w:uiPriority w:val="59"/>
    <w:rsid w:val="003820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84B4E"/>
  </w:style>
  <w:style w:type="paragraph" w:styleId="af7">
    <w:name w:val="No Spacing"/>
    <w:uiPriority w:val="1"/>
    <w:qFormat/>
    <w:rsid w:val="00F622B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sz w:val="56"/>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28"/>
      <w:u w:val="single"/>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ind w:firstLine="709"/>
      <w:jc w:val="center"/>
      <w:outlineLvl w:val="6"/>
    </w:pPr>
    <w:rPr>
      <w:sz w:val="28"/>
    </w:rPr>
  </w:style>
  <w:style w:type="paragraph" w:styleId="8">
    <w:name w:val="heading 8"/>
    <w:basedOn w:val="a"/>
    <w:next w:val="a"/>
    <w:qFormat/>
    <w:pPr>
      <w:keepNext/>
      <w:jc w:val="center"/>
      <w:outlineLvl w:val="7"/>
    </w:pPr>
    <w:rPr>
      <w:sz w:val="40"/>
    </w:rPr>
  </w:style>
  <w:style w:type="paragraph" w:styleId="9">
    <w:name w:val="heading 9"/>
    <w:basedOn w:val="a"/>
    <w:next w:val="a"/>
    <w:link w:val="90"/>
    <w:semiHidden/>
    <w:unhideWhenUsed/>
    <w:qFormat/>
    <w:rsid w:val="00A03DE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tyle>
  <w:style w:type="paragraph" w:styleId="a6">
    <w:name w:val="header"/>
    <w:basedOn w:val="a"/>
    <w:link w:val="a7"/>
    <w:uiPriority w:val="99"/>
    <w:pPr>
      <w:tabs>
        <w:tab w:val="center" w:pos="4153"/>
        <w:tab w:val="right" w:pos="8306"/>
      </w:tabs>
    </w:pPr>
  </w:style>
  <w:style w:type="paragraph" w:styleId="a8">
    <w:name w:val="Body Text Indent"/>
    <w:basedOn w:val="a"/>
    <w:pPr>
      <w:ind w:firstLine="709"/>
      <w:jc w:val="both"/>
    </w:pPr>
    <w:rPr>
      <w:sz w:val="28"/>
    </w:rPr>
  </w:style>
  <w:style w:type="paragraph" w:customStyle="1" w:styleId="11">
    <w:name w:val="Обычный1"/>
    <w:pPr>
      <w:widowControl w:val="0"/>
      <w:spacing w:line="360" w:lineRule="auto"/>
      <w:ind w:firstLine="560"/>
      <w:jc w:val="both"/>
    </w:pPr>
    <w:rPr>
      <w:snapToGrid w:val="0"/>
      <w:sz w:val="24"/>
    </w:rPr>
  </w:style>
  <w:style w:type="paragraph" w:customStyle="1" w:styleId="ConsNormal">
    <w:name w:val="ConsNormal"/>
    <w:rsid w:val="009000B2"/>
    <w:pPr>
      <w:widowControl w:val="0"/>
      <w:autoSpaceDE w:val="0"/>
      <w:autoSpaceDN w:val="0"/>
      <w:adjustRightInd w:val="0"/>
      <w:ind w:right="19772" w:firstLine="720"/>
    </w:pPr>
    <w:rPr>
      <w:rFonts w:ascii="Arial" w:hAnsi="Arial" w:cs="Arial"/>
    </w:rPr>
  </w:style>
  <w:style w:type="paragraph" w:customStyle="1" w:styleId="ConsNonformat">
    <w:name w:val="ConsNonformat"/>
    <w:rsid w:val="009000B2"/>
    <w:pPr>
      <w:widowControl w:val="0"/>
      <w:autoSpaceDE w:val="0"/>
      <w:autoSpaceDN w:val="0"/>
      <w:adjustRightInd w:val="0"/>
      <w:ind w:right="19772"/>
    </w:pPr>
    <w:rPr>
      <w:rFonts w:ascii="Courier New" w:hAnsi="Courier New" w:cs="Courier New"/>
    </w:rPr>
  </w:style>
  <w:style w:type="paragraph" w:styleId="a9">
    <w:name w:val="Body Text"/>
    <w:basedOn w:val="a"/>
    <w:link w:val="aa"/>
    <w:rsid w:val="009000B2"/>
    <w:pPr>
      <w:spacing w:after="120"/>
    </w:pPr>
  </w:style>
  <w:style w:type="paragraph" w:customStyle="1" w:styleId="ConsTitle">
    <w:name w:val="ConsTitle"/>
    <w:rsid w:val="009000B2"/>
    <w:pPr>
      <w:widowControl w:val="0"/>
      <w:autoSpaceDE w:val="0"/>
      <w:autoSpaceDN w:val="0"/>
      <w:adjustRightInd w:val="0"/>
      <w:ind w:right="19772"/>
    </w:pPr>
    <w:rPr>
      <w:rFonts w:ascii="Arial" w:hAnsi="Arial" w:cs="Arial"/>
      <w:b/>
      <w:bCs/>
      <w:sz w:val="16"/>
      <w:szCs w:val="16"/>
    </w:rPr>
  </w:style>
  <w:style w:type="paragraph" w:styleId="20">
    <w:name w:val="Body Text Indent 2"/>
    <w:basedOn w:val="a"/>
    <w:rsid w:val="00A216EB"/>
    <w:pPr>
      <w:spacing w:after="120" w:line="480" w:lineRule="auto"/>
      <w:ind w:left="283"/>
    </w:pPr>
  </w:style>
  <w:style w:type="paragraph" w:styleId="30">
    <w:name w:val="Body Text 3"/>
    <w:basedOn w:val="a"/>
    <w:link w:val="31"/>
    <w:rsid w:val="00A216EB"/>
    <w:pPr>
      <w:spacing w:after="120"/>
    </w:pPr>
    <w:rPr>
      <w:sz w:val="16"/>
      <w:szCs w:val="16"/>
    </w:rPr>
  </w:style>
  <w:style w:type="paragraph" w:styleId="32">
    <w:name w:val="Body Text Indent 3"/>
    <w:basedOn w:val="a"/>
    <w:rsid w:val="00A216EB"/>
    <w:pPr>
      <w:spacing w:after="120"/>
      <w:ind w:left="283"/>
    </w:pPr>
    <w:rPr>
      <w:sz w:val="16"/>
      <w:szCs w:val="16"/>
    </w:rPr>
  </w:style>
  <w:style w:type="paragraph" w:styleId="ab">
    <w:name w:val="Title"/>
    <w:basedOn w:val="a"/>
    <w:link w:val="ac"/>
    <w:qFormat/>
    <w:rsid w:val="00A216EB"/>
    <w:pPr>
      <w:jc w:val="center"/>
    </w:pPr>
    <w:rPr>
      <w:b/>
      <w:bCs/>
      <w:sz w:val="28"/>
    </w:rPr>
  </w:style>
  <w:style w:type="paragraph" w:styleId="21">
    <w:name w:val="Body Text 2"/>
    <w:basedOn w:val="a"/>
    <w:link w:val="22"/>
    <w:rsid w:val="00A216EB"/>
    <w:pPr>
      <w:spacing w:after="120" w:line="480" w:lineRule="auto"/>
    </w:pPr>
  </w:style>
  <w:style w:type="paragraph" w:customStyle="1" w:styleId="ConsPlusNormal">
    <w:name w:val="ConsPlusNormal"/>
    <w:rsid w:val="00B409D6"/>
    <w:pPr>
      <w:widowControl w:val="0"/>
      <w:autoSpaceDE w:val="0"/>
      <w:autoSpaceDN w:val="0"/>
      <w:adjustRightInd w:val="0"/>
      <w:ind w:firstLine="720"/>
    </w:pPr>
    <w:rPr>
      <w:rFonts w:ascii="Arial" w:hAnsi="Arial" w:cs="Arial"/>
    </w:rPr>
  </w:style>
  <w:style w:type="paragraph" w:customStyle="1" w:styleId="ConsPlusNonformat">
    <w:name w:val="ConsPlusNonformat"/>
    <w:rsid w:val="00B409D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409D6"/>
    <w:pPr>
      <w:widowControl w:val="0"/>
      <w:autoSpaceDE w:val="0"/>
      <w:autoSpaceDN w:val="0"/>
      <w:adjustRightInd w:val="0"/>
    </w:pPr>
    <w:rPr>
      <w:rFonts w:ascii="Arial" w:hAnsi="Arial" w:cs="Arial"/>
      <w:b/>
      <w:bCs/>
    </w:rPr>
  </w:style>
  <w:style w:type="character" w:styleId="ad">
    <w:name w:val="annotation reference"/>
    <w:rsid w:val="0027701F"/>
    <w:rPr>
      <w:sz w:val="16"/>
    </w:rPr>
  </w:style>
  <w:style w:type="paragraph" w:styleId="ae">
    <w:name w:val="caption"/>
    <w:basedOn w:val="a"/>
    <w:next w:val="a"/>
    <w:qFormat/>
    <w:rsid w:val="00BD276F"/>
    <w:pPr>
      <w:overflowPunct w:val="0"/>
      <w:autoSpaceDE w:val="0"/>
      <w:autoSpaceDN w:val="0"/>
      <w:adjustRightInd w:val="0"/>
      <w:ind w:firstLine="709"/>
      <w:jc w:val="center"/>
      <w:textAlignment w:val="baseline"/>
    </w:pPr>
    <w:rPr>
      <w:b/>
      <w:sz w:val="32"/>
    </w:rPr>
  </w:style>
  <w:style w:type="paragraph" w:customStyle="1" w:styleId="FR2">
    <w:name w:val="FR2"/>
    <w:rsid w:val="00BD276F"/>
    <w:pPr>
      <w:widowControl w:val="0"/>
      <w:spacing w:line="260" w:lineRule="auto"/>
      <w:ind w:firstLine="720"/>
      <w:jc w:val="both"/>
    </w:pPr>
    <w:rPr>
      <w:snapToGrid w:val="0"/>
      <w:sz w:val="28"/>
    </w:rPr>
  </w:style>
  <w:style w:type="paragraph" w:customStyle="1" w:styleId="af">
    <w:name w:val="Абзац"/>
    <w:basedOn w:val="a"/>
    <w:rsid w:val="00230C24"/>
    <w:pPr>
      <w:suppressAutoHyphens/>
      <w:spacing w:line="300" w:lineRule="auto"/>
      <w:ind w:firstLine="709"/>
      <w:jc w:val="both"/>
    </w:pPr>
    <w:rPr>
      <w:rFonts w:ascii="Garamond" w:hAnsi="Garamond"/>
      <w:sz w:val="22"/>
    </w:rPr>
  </w:style>
  <w:style w:type="table" w:styleId="af0">
    <w:name w:val="Table Grid"/>
    <w:basedOn w:val="a1"/>
    <w:uiPriority w:val="59"/>
    <w:rsid w:val="00312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012A5E"/>
    <w:pPr>
      <w:spacing w:after="160" w:line="240" w:lineRule="exact"/>
    </w:pPr>
    <w:rPr>
      <w:rFonts w:ascii="Verdana" w:hAnsi="Verdana" w:cs="Verdana"/>
      <w:lang w:val="en-US" w:eastAsia="en-US"/>
    </w:rPr>
  </w:style>
  <w:style w:type="paragraph" w:customStyle="1" w:styleId="ConsCell">
    <w:name w:val="ConsCell"/>
    <w:rsid w:val="00012A5E"/>
    <w:pPr>
      <w:widowControl w:val="0"/>
      <w:autoSpaceDE w:val="0"/>
      <w:autoSpaceDN w:val="0"/>
      <w:adjustRightInd w:val="0"/>
      <w:ind w:right="19772"/>
    </w:pPr>
    <w:rPr>
      <w:rFonts w:ascii="Arial" w:hAnsi="Arial" w:cs="Arial"/>
    </w:rPr>
  </w:style>
  <w:style w:type="character" w:customStyle="1" w:styleId="31">
    <w:name w:val="Основной текст 3 Знак"/>
    <w:link w:val="30"/>
    <w:rsid w:val="00BB5DD0"/>
    <w:rPr>
      <w:sz w:val="16"/>
      <w:szCs w:val="16"/>
    </w:rPr>
  </w:style>
  <w:style w:type="character" w:styleId="af2">
    <w:name w:val="Hyperlink"/>
    <w:uiPriority w:val="99"/>
    <w:unhideWhenUsed/>
    <w:rsid w:val="00BB5DD0"/>
    <w:rPr>
      <w:color w:val="0000FF"/>
      <w:u w:val="single"/>
    </w:rPr>
  </w:style>
  <w:style w:type="paragraph" w:styleId="af3">
    <w:name w:val="Balloon Text"/>
    <w:basedOn w:val="a"/>
    <w:link w:val="af4"/>
    <w:uiPriority w:val="99"/>
    <w:rsid w:val="00A4688B"/>
    <w:rPr>
      <w:rFonts w:ascii="Tahoma" w:hAnsi="Tahoma" w:cs="Tahoma"/>
      <w:sz w:val="16"/>
      <w:szCs w:val="16"/>
    </w:rPr>
  </w:style>
  <w:style w:type="character" w:customStyle="1" w:styleId="af4">
    <w:name w:val="Текст выноски Знак"/>
    <w:link w:val="af3"/>
    <w:uiPriority w:val="99"/>
    <w:rsid w:val="00A4688B"/>
    <w:rPr>
      <w:rFonts w:ascii="Tahoma" w:hAnsi="Tahoma" w:cs="Tahoma"/>
      <w:sz w:val="16"/>
      <w:szCs w:val="16"/>
    </w:rPr>
  </w:style>
  <w:style w:type="character" w:customStyle="1" w:styleId="ac">
    <w:name w:val="Название Знак"/>
    <w:link w:val="ab"/>
    <w:rsid w:val="00A012BB"/>
    <w:rPr>
      <w:b/>
      <w:bCs/>
      <w:sz w:val="28"/>
    </w:rPr>
  </w:style>
  <w:style w:type="paragraph" w:customStyle="1" w:styleId="ConsPlusCell">
    <w:name w:val="ConsPlusCell"/>
    <w:uiPriority w:val="99"/>
    <w:rsid w:val="00A012BB"/>
    <w:pPr>
      <w:widowControl w:val="0"/>
      <w:autoSpaceDE w:val="0"/>
      <w:autoSpaceDN w:val="0"/>
      <w:adjustRightInd w:val="0"/>
    </w:pPr>
    <w:rPr>
      <w:rFonts w:ascii="Arial" w:hAnsi="Arial" w:cs="Arial"/>
    </w:rPr>
  </w:style>
  <w:style w:type="character" w:customStyle="1" w:styleId="22">
    <w:name w:val="Основной текст 2 Знак"/>
    <w:link w:val="21"/>
    <w:rsid w:val="003F56A1"/>
  </w:style>
  <w:style w:type="character" w:customStyle="1" w:styleId="12">
    <w:name w:val="Знак примечания1"/>
    <w:rsid w:val="003F56A1"/>
    <w:rPr>
      <w:rFonts w:eastAsia="Calibri"/>
      <w:sz w:val="16"/>
      <w:lang w:val="ru-RU" w:eastAsia="ar-SA" w:bidi="ar-SA"/>
    </w:rPr>
  </w:style>
  <w:style w:type="paragraph" w:styleId="af5">
    <w:name w:val="List Paragraph"/>
    <w:basedOn w:val="a"/>
    <w:uiPriority w:val="34"/>
    <w:qFormat/>
    <w:rsid w:val="002C17BD"/>
    <w:pPr>
      <w:ind w:left="720"/>
      <w:contextualSpacing/>
    </w:pPr>
  </w:style>
  <w:style w:type="character" w:customStyle="1" w:styleId="aa">
    <w:name w:val="Основной текст Знак"/>
    <w:link w:val="a9"/>
    <w:rsid w:val="00425391"/>
  </w:style>
  <w:style w:type="character" w:customStyle="1" w:styleId="90">
    <w:name w:val="Заголовок 9 Знак"/>
    <w:link w:val="9"/>
    <w:semiHidden/>
    <w:rsid w:val="00A03DEE"/>
    <w:rPr>
      <w:rFonts w:ascii="Cambria" w:eastAsia="Times New Roman" w:hAnsi="Cambria" w:cs="Times New Roman"/>
      <w:sz w:val="22"/>
      <w:szCs w:val="22"/>
    </w:rPr>
  </w:style>
  <w:style w:type="character" w:customStyle="1" w:styleId="10">
    <w:name w:val="Заголовок 1 Знак"/>
    <w:link w:val="1"/>
    <w:rsid w:val="00424699"/>
    <w:rPr>
      <w:sz w:val="56"/>
    </w:rPr>
  </w:style>
  <w:style w:type="paragraph" w:styleId="af6">
    <w:name w:val="Normal (Web)"/>
    <w:basedOn w:val="a"/>
    <w:uiPriority w:val="99"/>
    <w:unhideWhenUsed/>
    <w:rsid w:val="00025D71"/>
    <w:pPr>
      <w:spacing w:after="75"/>
    </w:pPr>
    <w:rPr>
      <w:sz w:val="24"/>
      <w:szCs w:val="24"/>
    </w:rPr>
  </w:style>
  <w:style w:type="character" w:customStyle="1" w:styleId="a7">
    <w:name w:val="Верхний колонтитул Знак"/>
    <w:link w:val="a6"/>
    <w:uiPriority w:val="99"/>
    <w:rsid w:val="0038207D"/>
  </w:style>
  <w:style w:type="character" w:customStyle="1" w:styleId="a4">
    <w:name w:val="Нижний колонтитул Знак"/>
    <w:link w:val="a3"/>
    <w:uiPriority w:val="99"/>
    <w:rsid w:val="0038207D"/>
  </w:style>
  <w:style w:type="table" w:customStyle="1" w:styleId="13">
    <w:name w:val="Сетка таблицы1"/>
    <w:basedOn w:val="a1"/>
    <w:next w:val="af0"/>
    <w:uiPriority w:val="59"/>
    <w:rsid w:val="003820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84B4E"/>
  </w:style>
  <w:style w:type="paragraph" w:styleId="af7">
    <w:name w:val="No Spacing"/>
    <w:uiPriority w:val="1"/>
    <w:qFormat/>
    <w:rsid w:val="00F622B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4301">
      <w:bodyDiv w:val="1"/>
      <w:marLeft w:val="0"/>
      <w:marRight w:val="0"/>
      <w:marTop w:val="0"/>
      <w:marBottom w:val="0"/>
      <w:divBdr>
        <w:top w:val="none" w:sz="0" w:space="0" w:color="auto"/>
        <w:left w:val="none" w:sz="0" w:space="0" w:color="auto"/>
        <w:bottom w:val="none" w:sz="0" w:space="0" w:color="auto"/>
        <w:right w:val="none" w:sz="0" w:space="0" w:color="auto"/>
      </w:divBdr>
    </w:div>
    <w:div w:id="310526973">
      <w:bodyDiv w:val="1"/>
      <w:marLeft w:val="0"/>
      <w:marRight w:val="0"/>
      <w:marTop w:val="0"/>
      <w:marBottom w:val="0"/>
      <w:divBdr>
        <w:top w:val="none" w:sz="0" w:space="0" w:color="auto"/>
        <w:left w:val="none" w:sz="0" w:space="0" w:color="auto"/>
        <w:bottom w:val="none" w:sz="0" w:space="0" w:color="auto"/>
        <w:right w:val="none" w:sz="0" w:space="0" w:color="auto"/>
      </w:divBdr>
    </w:div>
    <w:div w:id="682785952">
      <w:bodyDiv w:val="1"/>
      <w:marLeft w:val="0"/>
      <w:marRight w:val="0"/>
      <w:marTop w:val="0"/>
      <w:marBottom w:val="0"/>
      <w:divBdr>
        <w:top w:val="none" w:sz="0" w:space="0" w:color="auto"/>
        <w:left w:val="none" w:sz="0" w:space="0" w:color="auto"/>
        <w:bottom w:val="none" w:sz="0" w:space="0" w:color="auto"/>
        <w:right w:val="none" w:sz="0" w:space="0" w:color="auto"/>
      </w:divBdr>
    </w:div>
    <w:div w:id="707724157">
      <w:bodyDiv w:val="1"/>
      <w:marLeft w:val="0"/>
      <w:marRight w:val="0"/>
      <w:marTop w:val="0"/>
      <w:marBottom w:val="0"/>
      <w:divBdr>
        <w:top w:val="none" w:sz="0" w:space="0" w:color="auto"/>
        <w:left w:val="none" w:sz="0" w:space="0" w:color="auto"/>
        <w:bottom w:val="none" w:sz="0" w:space="0" w:color="auto"/>
        <w:right w:val="none" w:sz="0" w:space="0" w:color="auto"/>
      </w:divBdr>
    </w:div>
    <w:div w:id="753165981">
      <w:bodyDiv w:val="1"/>
      <w:marLeft w:val="0"/>
      <w:marRight w:val="0"/>
      <w:marTop w:val="0"/>
      <w:marBottom w:val="0"/>
      <w:divBdr>
        <w:top w:val="none" w:sz="0" w:space="0" w:color="auto"/>
        <w:left w:val="none" w:sz="0" w:space="0" w:color="auto"/>
        <w:bottom w:val="none" w:sz="0" w:space="0" w:color="auto"/>
        <w:right w:val="none" w:sz="0" w:space="0" w:color="auto"/>
      </w:divBdr>
    </w:div>
    <w:div w:id="832262494">
      <w:bodyDiv w:val="1"/>
      <w:marLeft w:val="0"/>
      <w:marRight w:val="0"/>
      <w:marTop w:val="0"/>
      <w:marBottom w:val="0"/>
      <w:divBdr>
        <w:top w:val="none" w:sz="0" w:space="0" w:color="auto"/>
        <w:left w:val="none" w:sz="0" w:space="0" w:color="auto"/>
        <w:bottom w:val="none" w:sz="0" w:space="0" w:color="auto"/>
        <w:right w:val="none" w:sz="0" w:space="0" w:color="auto"/>
      </w:divBdr>
    </w:div>
    <w:div w:id="847527993">
      <w:bodyDiv w:val="1"/>
      <w:marLeft w:val="0"/>
      <w:marRight w:val="0"/>
      <w:marTop w:val="0"/>
      <w:marBottom w:val="0"/>
      <w:divBdr>
        <w:top w:val="none" w:sz="0" w:space="0" w:color="auto"/>
        <w:left w:val="none" w:sz="0" w:space="0" w:color="auto"/>
        <w:bottom w:val="none" w:sz="0" w:space="0" w:color="auto"/>
        <w:right w:val="none" w:sz="0" w:space="0" w:color="auto"/>
      </w:divBdr>
    </w:div>
    <w:div w:id="881477730">
      <w:bodyDiv w:val="1"/>
      <w:marLeft w:val="0"/>
      <w:marRight w:val="0"/>
      <w:marTop w:val="0"/>
      <w:marBottom w:val="0"/>
      <w:divBdr>
        <w:top w:val="none" w:sz="0" w:space="0" w:color="auto"/>
        <w:left w:val="none" w:sz="0" w:space="0" w:color="auto"/>
        <w:bottom w:val="none" w:sz="0" w:space="0" w:color="auto"/>
        <w:right w:val="none" w:sz="0" w:space="0" w:color="auto"/>
      </w:divBdr>
    </w:div>
    <w:div w:id="917979536">
      <w:bodyDiv w:val="1"/>
      <w:marLeft w:val="0"/>
      <w:marRight w:val="0"/>
      <w:marTop w:val="0"/>
      <w:marBottom w:val="0"/>
      <w:divBdr>
        <w:top w:val="none" w:sz="0" w:space="0" w:color="auto"/>
        <w:left w:val="none" w:sz="0" w:space="0" w:color="auto"/>
        <w:bottom w:val="none" w:sz="0" w:space="0" w:color="auto"/>
        <w:right w:val="none" w:sz="0" w:space="0" w:color="auto"/>
      </w:divBdr>
    </w:div>
    <w:div w:id="988754527">
      <w:bodyDiv w:val="1"/>
      <w:marLeft w:val="0"/>
      <w:marRight w:val="0"/>
      <w:marTop w:val="0"/>
      <w:marBottom w:val="0"/>
      <w:divBdr>
        <w:top w:val="none" w:sz="0" w:space="0" w:color="auto"/>
        <w:left w:val="none" w:sz="0" w:space="0" w:color="auto"/>
        <w:bottom w:val="none" w:sz="0" w:space="0" w:color="auto"/>
        <w:right w:val="none" w:sz="0" w:space="0" w:color="auto"/>
      </w:divBdr>
    </w:div>
    <w:div w:id="996958483">
      <w:bodyDiv w:val="1"/>
      <w:marLeft w:val="0"/>
      <w:marRight w:val="0"/>
      <w:marTop w:val="0"/>
      <w:marBottom w:val="0"/>
      <w:divBdr>
        <w:top w:val="none" w:sz="0" w:space="0" w:color="auto"/>
        <w:left w:val="none" w:sz="0" w:space="0" w:color="auto"/>
        <w:bottom w:val="none" w:sz="0" w:space="0" w:color="auto"/>
        <w:right w:val="none" w:sz="0" w:space="0" w:color="auto"/>
      </w:divBdr>
    </w:div>
    <w:div w:id="1044712535">
      <w:bodyDiv w:val="1"/>
      <w:marLeft w:val="0"/>
      <w:marRight w:val="0"/>
      <w:marTop w:val="0"/>
      <w:marBottom w:val="0"/>
      <w:divBdr>
        <w:top w:val="none" w:sz="0" w:space="0" w:color="auto"/>
        <w:left w:val="none" w:sz="0" w:space="0" w:color="auto"/>
        <w:bottom w:val="none" w:sz="0" w:space="0" w:color="auto"/>
        <w:right w:val="none" w:sz="0" w:space="0" w:color="auto"/>
      </w:divBdr>
    </w:div>
    <w:div w:id="1067990931">
      <w:bodyDiv w:val="1"/>
      <w:marLeft w:val="0"/>
      <w:marRight w:val="0"/>
      <w:marTop w:val="0"/>
      <w:marBottom w:val="0"/>
      <w:divBdr>
        <w:top w:val="none" w:sz="0" w:space="0" w:color="auto"/>
        <w:left w:val="none" w:sz="0" w:space="0" w:color="auto"/>
        <w:bottom w:val="none" w:sz="0" w:space="0" w:color="auto"/>
        <w:right w:val="none" w:sz="0" w:space="0" w:color="auto"/>
      </w:divBdr>
    </w:div>
    <w:div w:id="1269044962">
      <w:bodyDiv w:val="1"/>
      <w:marLeft w:val="0"/>
      <w:marRight w:val="0"/>
      <w:marTop w:val="0"/>
      <w:marBottom w:val="0"/>
      <w:divBdr>
        <w:top w:val="none" w:sz="0" w:space="0" w:color="auto"/>
        <w:left w:val="none" w:sz="0" w:space="0" w:color="auto"/>
        <w:bottom w:val="none" w:sz="0" w:space="0" w:color="auto"/>
        <w:right w:val="none" w:sz="0" w:space="0" w:color="auto"/>
      </w:divBdr>
    </w:div>
    <w:div w:id="1379744845">
      <w:bodyDiv w:val="1"/>
      <w:marLeft w:val="0"/>
      <w:marRight w:val="0"/>
      <w:marTop w:val="0"/>
      <w:marBottom w:val="0"/>
      <w:divBdr>
        <w:top w:val="none" w:sz="0" w:space="0" w:color="auto"/>
        <w:left w:val="none" w:sz="0" w:space="0" w:color="auto"/>
        <w:bottom w:val="none" w:sz="0" w:space="0" w:color="auto"/>
        <w:right w:val="none" w:sz="0" w:space="0" w:color="auto"/>
      </w:divBdr>
    </w:div>
    <w:div w:id="1392658527">
      <w:bodyDiv w:val="1"/>
      <w:marLeft w:val="0"/>
      <w:marRight w:val="0"/>
      <w:marTop w:val="0"/>
      <w:marBottom w:val="0"/>
      <w:divBdr>
        <w:top w:val="none" w:sz="0" w:space="0" w:color="auto"/>
        <w:left w:val="none" w:sz="0" w:space="0" w:color="auto"/>
        <w:bottom w:val="none" w:sz="0" w:space="0" w:color="auto"/>
        <w:right w:val="none" w:sz="0" w:space="0" w:color="auto"/>
      </w:divBdr>
    </w:div>
    <w:div w:id="1393187558">
      <w:bodyDiv w:val="1"/>
      <w:marLeft w:val="0"/>
      <w:marRight w:val="0"/>
      <w:marTop w:val="0"/>
      <w:marBottom w:val="0"/>
      <w:divBdr>
        <w:top w:val="none" w:sz="0" w:space="0" w:color="auto"/>
        <w:left w:val="none" w:sz="0" w:space="0" w:color="auto"/>
        <w:bottom w:val="none" w:sz="0" w:space="0" w:color="auto"/>
        <w:right w:val="none" w:sz="0" w:space="0" w:color="auto"/>
      </w:divBdr>
    </w:div>
    <w:div w:id="1684745796">
      <w:bodyDiv w:val="1"/>
      <w:marLeft w:val="0"/>
      <w:marRight w:val="0"/>
      <w:marTop w:val="0"/>
      <w:marBottom w:val="0"/>
      <w:divBdr>
        <w:top w:val="none" w:sz="0" w:space="0" w:color="auto"/>
        <w:left w:val="none" w:sz="0" w:space="0" w:color="auto"/>
        <w:bottom w:val="none" w:sz="0" w:space="0" w:color="auto"/>
        <w:right w:val="none" w:sz="0" w:space="0" w:color="auto"/>
      </w:divBdr>
    </w:div>
    <w:div w:id="1702977233">
      <w:bodyDiv w:val="1"/>
      <w:marLeft w:val="0"/>
      <w:marRight w:val="0"/>
      <w:marTop w:val="0"/>
      <w:marBottom w:val="0"/>
      <w:divBdr>
        <w:top w:val="none" w:sz="0" w:space="0" w:color="auto"/>
        <w:left w:val="none" w:sz="0" w:space="0" w:color="auto"/>
        <w:bottom w:val="none" w:sz="0" w:space="0" w:color="auto"/>
        <w:right w:val="none" w:sz="0" w:space="0" w:color="auto"/>
      </w:divBdr>
    </w:div>
    <w:div w:id="1708407003">
      <w:bodyDiv w:val="1"/>
      <w:marLeft w:val="0"/>
      <w:marRight w:val="0"/>
      <w:marTop w:val="0"/>
      <w:marBottom w:val="0"/>
      <w:divBdr>
        <w:top w:val="none" w:sz="0" w:space="0" w:color="auto"/>
        <w:left w:val="none" w:sz="0" w:space="0" w:color="auto"/>
        <w:bottom w:val="none" w:sz="0" w:space="0" w:color="auto"/>
        <w:right w:val="none" w:sz="0" w:space="0" w:color="auto"/>
      </w:divBdr>
    </w:div>
    <w:div w:id="1751192134">
      <w:bodyDiv w:val="1"/>
      <w:marLeft w:val="0"/>
      <w:marRight w:val="0"/>
      <w:marTop w:val="0"/>
      <w:marBottom w:val="0"/>
      <w:divBdr>
        <w:top w:val="none" w:sz="0" w:space="0" w:color="auto"/>
        <w:left w:val="none" w:sz="0" w:space="0" w:color="auto"/>
        <w:bottom w:val="none" w:sz="0" w:space="0" w:color="auto"/>
        <w:right w:val="none" w:sz="0" w:space="0" w:color="auto"/>
      </w:divBdr>
    </w:div>
    <w:div w:id="1837071813">
      <w:bodyDiv w:val="1"/>
      <w:marLeft w:val="0"/>
      <w:marRight w:val="0"/>
      <w:marTop w:val="0"/>
      <w:marBottom w:val="0"/>
      <w:divBdr>
        <w:top w:val="none" w:sz="0" w:space="0" w:color="auto"/>
        <w:left w:val="none" w:sz="0" w:space="0" w:color="auto"/>
        <w:bottom w:val="none" w:sz="0" w:space="0" w:color="auto"/>
        <w:right w:val="none" w:sz="0" w:space="0" w:color="auto"/>
      </w:divBdr>
    </w:div>
    <w:div w:id="1899514923">
      <w:bodyDiv w:val="1"/>
      <w:marLeft w:val="0"/>
      <w:marRight w:val="0"/>
      <w:marTop w:val="0"/>
      <w:marBottom w:val="0"/>
      <w:divBdr>
        <w:top w:val="none" w:sz="0" w:space="0" w:color="auto"/>
        <w:left w:val="none" w:sz="0" w:space="0" w:color="auto"/>
        <w:bottom w:val="none" w:sz="0" w:space="0" w:color="auto"/>
        <w:right w:val="none" w:sz="0" w:space="0" w:color="auto"/>
      </w:divBdr>
    </w:div>
    <w:div w:id="21341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horina\Desktop\&#1055;&#1088;&#1086;&#1077;&#1082;&#1090;&#1099;%20&#1089;&#1077;&#1085;&#1090;&#1103;&#1073;&#1088;&#1100;\&#1055;&#1088;&#1080;&#1083;&#1086;&#1078;&#1077;&#1085;&#1080;&#1077;%202%20&#1082;%20&#1079;&#1072;&#1082;&#1086;&#1085;&#1091;%2094-17.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1A6315DF6CB23969D3D1B980B7CCFB69388959BB99919398FE0CBC31F626FAF78A4F42C2F4AF5DCB8CB51FlDn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31A6315DF6CB23969D3CFB496DB92FF6D32D35CBE9A9FC6C4AA0AEB6EA620AFB7CA491781B2A05AlCnAH" TargetMode="External"/><Relationship Id="rId4" Type="http://schemas.microsoft.com/office/2007/relationships/stylesWithEffects" Target="stylesWithEffects.xml"/><Relationship Id="rId9" Type="http://schemas.openxmlformats.org/officeDocument/2006/relationships/hyperlink" Target="consultantplus://offline/ref=031A6315DF6CB23969D3D1B980B7CCFB69388959BB99919398FE0CBC31F626FAF78A4F42C2F4AF5DCB8CB51FlDn6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1;&#1083;&#1072;&#1085;&#1082;&#1080;\&#1056;&#1040;&#1057;&#1055;&#1054;&#105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0DFB-01AE-4345-9E08-12210432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0</TotalTime>
  <Pages>13</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Главы РК</Company>
  <LinksUpToDate>false</LinksUpToDate>
  <CharactersWithSpaces>19615</CharactersWithSpaces>
  <SharedDoc>false</SharedDoc>
  <HLinks>
    <vt:vector size="24" baseType="variant">
      <vt:variant>
        <vt:i4>72287350</vt:i4>
      </vt:variant>
      <vt:variant>
        <vt:i4>9</vt:i4>
      </vt:variant>
      <vt:variant>
        <vt:i4>0</vt:i4>
      </vt:variant>
      <vt:variant>
        <vt:i4>5</vt:i4>
      </vt:variant>
      <vt:variant>
        <vt:lpwstr>C:\Users\shorina\Desktop\Проекты сентябрь\Приложение 2 к закону 94-17.doc</vt:lpwstr>
      </vt:variant>
      <vt:variant>
        <vt:lpwstr>Par63</vt:lpwstr>
      </vt:variant>
      <vt:variant>
        <vt:i4>7864428</vt:i4>
      </vt:variant>
      <vt:variant>
        <vt:i4>6</vt:i4>
      </vt:variant>
      <vt:variant>
        <vt:i4>0</vt:i4>
      </vt:variant>
      <vt:variant>
        <vt:i4>5</vt:i4>
      </vt:variant>
      <vt:variant>
        <vt:lpwstr>consultantplus://offline/ref=031A6315DF6CB23969D3D1B980B7CCFB69388959BB99919398FE0CBC31F626FAF78A4F42C2F4AF5DCB8CB51FlDn6H</vt:lpwstr>
      </vt:variant>
      <vt:variant>
        <vt:lpwstr/>
      </vt:variant>
      <vt:variant>
        <vt:i4>7733354</vt:i4>
      </vt:variant>
      <vt:variant>
        <vt:i4>3</vt:i4>
      </vt:variant>
      <vt:variant>
        <vt:i4>0</vt:i4>
      </vt:variant>
      <vt:variant>
        <vt:i4>5</vt:i4>
      </vt:variant>
      <vt:variant>
        <vt:lpwstr>consultantplus://offline/ref=031A6315DF6CB23969D3CFB496DB92FF6D32D35CBE9A9FC6C4AA0AEB6EA620AFB7CA491781B2A05AlCnAH</vt:lpwstr>
      </vt:variant>
      <vt:variant>
        <vt:lpwstr/>
      </vt:variant>
      <vt:variant>
        <vt:i4>7864428</vt:i4>
      </vt:variant>
      <vt:variant>
        <vt:i4>0</vt:i4>
      </vt:variant>
      <vt:variant>
        <vt:i4>0</vt:i4>
      </vt:variant>
      <vt:variant>
        <vt:i4>5</vt:i4>
      </vt:variant>
      <vt:variant>
        <vt:lpwstr>consultantplus://offline/ref=031A6315DF6CB23969D3D1B980B7CCFB69388959BB99919398FE0CBC31F626FAF78A4F42C2F4AF5DCB8CB51FlDn6H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 АС</dc:creator>
  <cp:lastModifiedBy>Ольга Ювенальевна Елькина</cp:lastModifiedBy>
  <cp:revision>2</cp:revision>
  <cp:lastPrinted>2017-09-25T12:23:00Z</cp:lastPrinted>
  <dcterms:created xsi:type="dcterms:W3CDTF">2017-10-02T12:15:00Z</dcterms:created>
  <dcterms:modified xsi:type="dcterms:W3CDTF">2017-10-02T12:15:00Z</dcterms:modified>
</cp:coreProperties>
</file>