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6" w:rsidRDefault="002563A6">
      <w:pPr>
        <w:spacing w:line="192" w:lineRule="auto"/>
        <w:jc w:val="center"/>
        <w:rPr>
          <w:sz w:val="40"/>
        </w:rPr>
      </w:pPr>
      <w:bookmarkStart w:id="0" w:name="_GoBack"/>
      <w:bookmarkEnd w:id="0"/>
    </w:p>
    <w:p w:rsidR="002563A6" w:rsidRDefault="002563A6">
      <w:pPr>
        <w:pStyle w:val="2"/>
        <w:spacing w:line="240" w:lineRule="auto"/>
        <w:rPr>
          <w:b w:val="0"/>
          <w:spacing w:val="30"/>
          <w:sz w:val="36"/>
        </w:rPr>
      </w:pPr>
      <w:r>
        <w:rPr>
          <w:b w:val="0"/>
          <w:spacing w:val="30"/>
          <w:sz w:val="36"/>
        </w:rPr>
        <w:t>КОМИ РЕСПУБЛИКАЛ</w:t>
      </w:r>
      <w:r>
        <w:rPr>
          <w:b w:val="0"/>
          <w:spacing w:val="30"/>
          <w:sz w:val="36"/>
        </w:rPr>
        <w:sym w:font="Times New Roman" w:char="00D6"/>
      </w:r>
      <w:r>
        <w:rPr>
          <w:b w:val="0"/>
          <w:spacing w:val="30"/>
          <w:sz w:val="36"/>
        </w:rPr>
        <w:t>Н</w:t>
      </w:r>
    </w:p>
    <w:p w:rsidR="002563A6" w:rsidRDefault="002563A6">
      <w:pPr>
        <w:pStyle w:val="1"/>
        <w:spacing w:line="240" w:lineRule="auto"/>
      </w:pPr>
      <w:r>
        <w:rPr>
          <w:sz w:val="40"/>
        </w:rPr>
        <w:t>ОЛАНПАС</w:t>
      </w:r>
    </w:p>
    <w:p w:rsidR="002563A6" w:rsidRDefault="00963A53">
      <w:pPr>
        <w:pStyle w:val="a6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571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41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.65pt" to="458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" strokeweight="1pt"/>
            </w:pict>
          </mc:Fallback>
        </mc:AlternateContent>
      </w:r>
      <w:r w:rsidR="002563A6">
        <w:rPr>
          <w:b/>
        </w:rPr>
        <w:t>ЗАКОН</w:t>
      </w:r>
    </w:p>
    <w:p w:rsidR="002563A6" w:rsidRDefault="002563A6">
      <w:pPr>
        <w:pStyle w:val="1"/>
        <w:spacing w:line="240" w:lineRule="auto"/>
        <w:rPr>
          <w:b w:val="0"/>
          <w:spacing w:val="30"/>
        </w:rPr>
      </w:pPr>
      <w:r>
        <w:rPr>
          <w:b w:val="0"/>
          <w:spacing w:val="30"/>
        </w:rPr>
        <w:t>РЕСПУБЛИКИ КОМИ</w:t>
      </w:r>
    </w:p>
    <w:p w:rsidR="00FE7725" w:rsidRDefault="00FE7725" w:rsidP="00FE7725">
      <w:pPr>
        <w:jc w:val="both"/>
        <w:rPr>
          <w:sz w:val="28"/>
          <w:szCs w:val="28"/>
        </w:rPr>
      </w:pPr>
    </w:p>
    <w:p w:rsidR="00376CA3" w:rsidRDefault="00376CA3" w:rsidP="00FE7725">
      <w:pPr>
        <w:jc w:val="both"/>
        <w:rPr>
          <w:sz w:val="28"/>
          <w:szCs w:val="28"/>
        </w:rPr>
      </w:pPr>
    </w:p>
    <w:p w:rsidR="00037FE6" w:rsidRPr="00E10D2C" w:rsidRDefault="00037FE6" w:rsidP="00E10D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D2C">
        <w:rPr>
          <w:b/>
          <w:bCs/>
          <w:sz w:val="28"/>
          <w:szCs w:val="28"/>
        </w:rPr>
        <w:t>О внесении изменений в Конституцию Республики Коми</w:t>
      </w:r>
    </w:p>
    <w:p w:rsidR="00037FE6" w:rsidRPr="00E10D2C" w:rsidRDefault="00037FE6" w:rsidP="00E10D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7FE6" w:rsidRPr="00E10D2C" w:rsidRDefault="00037FE6" w:rsidP="00E10D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7FE6" w:rsidRPr="00E10D2C" w:rsidRDefault="00037FE6" w:rsidP="00E10D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Принят Государственным Советом</w:t>
      </w:r>
    </w:p>
    <w:p w:rsidR="00037FE6" w:rsidRPr="00E10D2C" w:rsidRDefault="00037FE6" w:rsidP="00E10D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Республики Коми</w:t>
      </w:r>
      <w:r w:rsidR="00E10D2C" w:rsidRPr="00E10D2C">
        <w:rPr>
          <w:sz w:val="28"/>
          <w:szCs w:val="28"/>
        </w:rPr>
        <w:t xml:space="preserve"> </w:t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  <w:t xml:space="preserve">   26 ноября </w:t>
      </w:r>
      <w:r w:rsidRPr="00E10D2C">
        <w:rPr>
          <w:sz w:val="28"/>
          <w:szCs w:val="28"/>
        </w:rPr>
        <w:t>2020 года</w:t>
      </w:r>
    </w:p>
    <w:p w:rsidR="00037FE6" w:rsidRPr="00E10D2C" w:rsidRDefault="00037FE6" w:rsidP="00E10D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FE6" w:rsidRPr="00E10D2C" w:rsidRDefault="00037FE6" w:rsidP="00E10D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FE6" w:rsidRPr="00E10D2C" w:rsidRDefault="00037FE6" w:rsidP="00E10D2C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10D2C">
        <w:rPr>
          <w:b/>
          <w:sz w:val="28"/>
          <w:szCs w:val="28"/>
        </w:rPr>
        <w:t>Статья 1</w:t>
      </w:r>
      <w:r w:rsidRPr="00330E79">
        <w:rPr>
          <w:b/>
          <w:sz w:val="28"/>
          <w:szCs w:val="28"/>
        </w:rPr>
        <w:t>.</w:t>
      </w:r>
      <w:r w:rsidRPr="00E10D2C">
        <w:rPr>
          <w:sz w:val="28"/>
          <w:szCs w:val="28"/>
        </w:rPr>
        <w:t xml:space="preserve"> Внести в Конституцию Республики Коми (Ведомости Верховного Совета Республики Коми, 1994, № 2, ст. 21; Ведомости нормативных актов органов государственной власти Республики Коми, 1996, № 1, ст. 438; № 2, ст. 452; Республика, 1997, 28 августа; Ведомости нормативных актов органов государственной власти Республики Коми, 1998, № 5, ст. 834; № 9, ст. 913; ст. 914; 1999, № 2, ст. 1026; № 8, ст. 1135; 2000, № 9, ст. 1360; № 10, ст. 1383; 2001, № 3, ст. 1560; № 6, ст. 1630; 2002, № 1, ст. 1856; № 9, ст. 2071; 2003, № 4, ст. 2468; № 8, ст. 2608; 2004, № 4, ст. 3088; № 10, ст. 3467; № 11, ст. 3542; 2005, № 12, ст. 4114; ст. 4115; 2006, № 1, ст. 4188; № 9, ст. 4542; 2007, № 3, ст. 4731; № 8, ст. 4931; № 9, ст. 4983; № 12, ст. 5270; 2008, № 2, ст. 7; № 5, ст. 206; 2009, № 11, ст. 168; № 16, ст. 258; № 20, ст. 350; № 33, ст. 606; № 49, ст. 986; 2010, № 16, </w:t>
      </w:r>
      <w:r w:rsidR="00330E79">
        <w:rPr>
          <w:sz w:val="28"/>
          <w:szCs w:val="28"/>
        </w:rPr>
        <w:br/>
      </w:r>
      <w:r w:rsidRPr="00E10D2C">
        <w:rPr>
          <w:sz w:val="28"/>
          <w:szCs w:val="28"/>
        </w:rPr>
        <w:t>ст. 299; № 50, ст. 1429; 2011, № 37, ст. 980; 2012, № 31, ст. 693; 2013, № 10, ст. 207; № 41, ст. 797; 2015, № 7, ст. 66; № 20, ст. 248; 2019, № 18, ст. 263) следующие изменения: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1. В части первой статьи 63:</w:t>
      </w:r>
      <w:r w:rsidR="00E10D2C" w:rsidRPr="00E10D2C">
        <w:rPr>
          <w:sz w:val="28"/>
          <w:szCs w:val="28"/>
        </w:rPr>
        <w:t xml:space="preserve"> 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1)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г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lastRenderedPageBreak/>
        <w:t>"</w:t>
      </w:r>
      <w:r w:rsidR="00037FE6" w:rsidRPr="00E10D2C">
        <w:rPr>
          <w:sz w:val="28"/>
          <w:szCs w:val="28"/>
        </w:rPr>
        <w:t>г) организация публичной власти;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;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2)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е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е) установление основ федеральной политики и федеральные программы в области государственного, экономического, экологического, научно-технологического, социального, культурного и национального развития Российской Федерации; установление единых правовых основ системы здравоохранения, системы воспитания и образования, в том числе непрерывного образования;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;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3)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и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и) федеральные энергетические системы, ядерная энергетика, расщепляющиеся материалы; федеральные транспорт, пути сообщения, информация, информационные технологии и связь; космическая деятельность;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;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4)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м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 обеспечение безопасности личности, общества и государства при применении информационных технологий, обороте цифровых данных;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;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5)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р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р) метрологическая служба, стандарты, эталоны, метрическая система и исчисление времени; геодезия и картография; наименования географических объектов; метеорологическая служба; официальный статистический и бухгалтерский учет;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;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6)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т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lastRenderedPageBreak/>
        <w:t>"</w:t>
      </w:r>
      <w:r w:rsidR="00037FE6" w:rsidRPr="00E10D2C">
        <w:rPr>
          <w:sz w:val="28"/>
          <w:szCs w:val="28"/>
        </w:rPr>
        <w:t>т) федеральная государственная служба; установление ограничений для замещения государственных и муниципальных должностей, должностей государственной и муниципальной службы, в том числе ограничений, связанных с наличием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ограничений, связанных с открытием и наличием счетов (вкладов), хранением наличных денежных средств и ценностей в иностранных банках, расположенных за пределами территории Российской Федерации.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.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2. В части первой статьи 64: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1)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д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д) природопользование; сельское хозяйство; охрана окружающей среды и обеспечение экологической безопасности; особо охраняемые природные территории; охрана памятников истории и культуры;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;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2)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е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е) общие вопросы воспитания, образования, науки, культуры, физической культуры и спорта, молодежной политики;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;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3) пункт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ж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изложить в следующей редакции: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ж)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здоровью; социальная защита, включая социальное обеспечение;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;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4) дополнить пунктом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ж</w:t>
      </w:r>
      <w:r w:rsidRPr="00E10D2C">
        <w:rPr>
          <w:sz w:val="28"/>
          <w:szCs w:val="28"/>
          <w:vertAlign w:val="superscript"/>
        </w:rPr>
        <w:t>1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следующего содержания:</w:t>
      </w:r>
    </w:p>
    <w:p w:rsidR="00037FE6" w:rsidRPr="00E10D2C" w:rsidRDefault="00E10D2C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ж</w:t>
      </w:r>
      <w:r w:rsidR="00037FE6" w:rsidRPr="00E10D2C">
        <w:rPr>
          <w:sz w:val="28"/>
          <w:szCs w:val="28"/>
          <w:vertAlign w:val="superscript"/>
        </w:rPr>
        <w:t>1</w:t>
      </w:r>
      <w:r w:rsidR="00037FE6" w:rsidRPr="00E10D2C">
        <w:rPr>
          <w:sz w:val="28"/>
          <w:szCs w:val="28"/>
        </w:rPr>
        <w:t xml:space="preserve">) защита семьи, материнства, отцовства и детства; защита института брака как союза мужчины и женщины; создание условий для </w:t>
      </w:r>
      <w:r w:rsidR="00037FE6" w:rsidRPr="00E10D2C">
        <w:rPr>
          <w:sz w:val="28"/>
          <w:szCs w:val="28"/>
        </w:rPr>
        <w:lastRenderedPageBreak/>
        <w:t>достойного воспитания детей в семье, а также для осуществления совершеннолетними детьми обязанности заботиться о родителях;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.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3. В части первой статьи 75 слова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межрегиональному общественному движению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Коми войтыр</w:t>
      </w:r>
      <w:r w:rsidR="00E10D2C" w:rsidRPr="00E10D2C">
        <w:rPr>
          <w:sz w:val="28"/>
          <w:szCs w:val="28"/>
        </w:rPr>
        <w:t>"</w:t>
      </w:r>
      <w:r w:rsidR="006F528A">
        <w:rPr>
          <w:sz w:val="28"/>
          <w:szCs w:val="28"/>
        </w:rPr>
        <w:t>,</w:t>
      </w:r>
      <w:r w:rsidRPr="00E10D2C">
        <w:rPr>
          <w:sz w:val="28"/>
          <w:szCs w:val="28"/>
        </w:rPr>
        <w:t xml:space="preserve"> </w:t>
      </w:r>
      <w:r w:rsidR="006F528A" w:rsidRPr="00E10D2C">
        <w:rPr>
          <w:sz w:val="28"/>
          <w:szCs w:val="28"/>
        </w:rPr>
        <w:t xml:space="preserve">членам Совета Федерации Федерального Собрания Российской Федерации" </w:t>
      </w:r>
      <w:r w:rsidRPr="00E10D2C">
        <w:rPr>
          <w:sz w:val="28"/>
          <w:szCs w:val="28"/>
        </w:rPr>
        <w:t xml:space="preserve">заменить словами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межрегиональному общественному движению коми народа 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Коми войтыр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 xml:space="preserve"> (Коми народ),</w:t>
      </w:r>
      <w:r w:rsidR="00E10D2C" w:rsidRPr="00E10D2C">
        <w:rPr>
          <w:sz w:val="28"/>
          <w:szCs w:val="28"/>
        </w:rPr>
        <w:t xml:space="preserve"> </w:t>
      </w:r>
      <w:r w:rsidRPr="00E10D2C">
        <w:rPr>
          <w:sz w:val="28"/>
          <w:szCs w:val="28"/>
        </w:rPr>
        <w:t>сенаторам Российской Федерации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.</w:t>
      </w:r>
      <w:r w:rsidR="00E10D2C" w:rsidRPr="00E10D2C">
        <w:rPr>
          <w:sz w:val="28"/>
          <w:szCs w:val="28"/>
        </w:rPr>
        <w:t xml:space="preserve"> 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4. Часть вторую статьи 81 изложить в следующей редакции:</w:t>
      </w:r>
    </w:p>
    <w:p w:rsidR="00037FE6" w:rsidRPr="00E10D2C" w:rsidRDefault="00E10D2C" w:rsidP="00E10D2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D2C">
        <w:rPr>
          <w:rFonts w:ascii="Times New Roman" w:hAnsi="Times New Roman" w:cs="Times New Roman"/>
          <w:sz w:val="28"/>
          <w:szCs w:val="28"/>
        </w:rPr>
        <w:t>"</w:t>
      </w:r>
      <w:r w:rsidR="00037FE6" w:rsidRPr="00E10D2C">
        <w:rPr>
          <w:rFonts w:ascii="Times New Roman" w:hAnsi="Times New Roman" w:cs="Times New Roman"/>
          <w:sz w:val="28"/>
          <w:szCs w:val="28"/>
        </w:rPr>
        <w:t>Главой Республики Коми может быть гражданин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Главе Республики Коми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  <w:r w:rsidRPr="00E10D2C">
        <w:rPr>
          <w:rFonts w:ascii="Times New Roman" w:hAnsi="Times New Roman" w:cs="Times New Roman"/>
          <w:sz w:val="28"/>
          <w:szCs w:val="28"/>
        </w:rPr>
        <w:t>"</w:t>
      </w:r>
      <w:r w:rsidR="00037FE6" w:rsidRPr="00E10D2C">
        <w:rPr>
          <w:rFonts w:ascii="Times New Roman" w:hAnsi="Times New Roman" w:cs="Times New Roman"/>
          <w:sz w:val="28"/>
          <w:szCs w:val="28"/>
        </w:rPr>
        <w:t>.</w:t>
      </w:r>
    </w:p>
    <w:p w:rsidR="00037FE6" w:rsidRPr="00E10D2C" w:rsidRDefault="00037FE6" w:rsidP="00E10D2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D2C">
        <w:rPr>
          <w:rFonts w:ascii="Times New Roman" w:hAnsi="Times New Roman" w:cs="Times New Roman"/>
          <w:sz w:val="28"/>
          <w:szCs w:val="28"/>
        </w:rPr>
        <w:t>5. Статью 92 изложить в следующей редакции:</w:t>
      </w:r>
    </w:p>
    <w:p w:rsidR="00037FE6" w:rsidRPr="00E10D2C" w:rsidRDefault="00E10D2C" w:rsidP="00E10D2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D2C">
        <w:rPr>
          <w:rFonts w:ascii="Times New Roman" w:hAnsi="Times New Roman" w:cs="Times New Roman"/>
          <w:sz w:val="28"/>
          <w:szCs w:val="28"/>
        </w:rPr>
        <w:t>"</w:t>
      </w:r>
      <w:r w:rsidR="00037FE6" w:rsidRPr="00E10D2C">
        <w:rPr>
          <w:rFonts w:ascii="Times New Roman" w:hAnsi="Times New Roman" w:cs="Times New Roman"/>
          <w:b/>
          <w:sz w:val="28"/>
          <w:szCs w:val="28"/>
        </w:rPr>
        <w:t>Статья 92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E10D2C">
        <w:rPr>
          <w:rFonts w:eastAsia="Calibri"/>
          <w:sz w:val="28"/>
          <w:szCs w:val="28"/>
        </w:rPr>
        <w:t xml:space="preserve">Местное самоуправление в Республике Коми осуществляется в муниципальных образованиях, виды которых устанавливаются федеральным законом. </w:t>
      </w:r>
    </w:p>
    <w:p w:rsidR="00037FE6" w:rsidRPr="00E10D2C" w:rsidRDefault="00037FE6" w:rsidP="00E10D2C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Территории муниципальных образований определяются с учетом исторических и иных местных традиций.</w:t>
      </w:r>
    </w:p>
    <w:p w:rsidR="00037FE6" w:rsidRPr="00E10D2C" w:rsidRDefault="00037FE6" w:rsidP="00E10D2C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Структура органов местного самоуправления в Республике Коми </w:t>
      </w:r>
      <w:r w:rsidRPr="00E10D2C">
        <w:rPr>
          <w:sz w:val="28"/>
          <w:szCs w:val="28"/>
        </w:rPr>
        <w:lastRenderedPageBreak/>
        <w:t>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  <w:r w:rsidR="00E10D2C" w:rsidRPr="00E10D2C">
        <w:rPr>
          <w:sz w:val="28"/>
          <w:szCs w:val="28"/>
        </w:rPr>
        <w:t xml:space="preserve"> </w:t>
      </w:r>
    </w:p>
    <w:p w:rsidR="00037FE6" w:rsidRPr="00E10D2C" w:rsidRDefault="00037FE6" w:rsidP="00E10D2C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В порядке и случаях, установленных федеральным законом, органы государственной власти Республики Коми могут участвовать в формировании органов местного самоуправления в Республике Коми, назначении на должность и освобождении от должности должностных лиц местного самоуправления в Республике Коми.</w:t>
      </w:r>
      <w:r w:rsidR="00E10D2C" w:rsidRPr="00E10D2C">
        <w:rPr>
          <w:sz w:val="28"/>
          <w:szCs w:val="28"/>
        </w:rPr>
        <w:t xml:space="preserve"> </w:t>
      </w:r>
    </w:p>
    <w:p w:rsidR="00037FE6" w:rsidRPr="00E10D2C" w:rsidRDefault="00037FE6" w:rsidP="00E10D2C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Изменение границ территорий, в пределах которых осуществляется местное самоуправление в Республике Коми, допускается с учетом мнения населения соответствующих территорий в порядке, установленном федеральным законом.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.</w:t>
      </w:r>
    </w:p>
    <w:p w:rsidR="00037FE6" w:rsidRPr="00E10D2C" w:rsidRDefault="00037FE6" w:rsidP="00E10D2C">
      <w:pPr>
        <w:widowControl w:val="0"/>
        <w:autoSpaceDE w:val="0"/>
        <w:autoSpaceDN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E10D2C">
        <w:rPr>
          <w:sz w:val="28"/>
          <w:szCs w:val="28"/>
        </w:rPr>
        <w:t xml:space="preserve">6. </w:t>
      </w:r>
      <w:hyperlink r:id="rId7" w:history="1">
        <w:r w:rsidRPr="00E10D2C">
          <w:rPr>
            <w:bCs/>
            <w:sz w:val="28"/>
            <w:szCs w:val="28"/>
          </w:rPr>
          <w:t>Дополнить</w:t>
        </w:r>
      </w:hyperlink>
      <w:r w:rsidRPr="00E10D2C">
        <w:rPr>
          <w:bCs/>
          <w:sz w:val="28"/>
          <w:szCs w:val="28"/>
        </w:rPr>
        <w:t xml:space="preserve"> статьей </w:t>
      </w:r>
      <w:r w:rsidRPr="00E10D2C">
        <w:rPr>
          <w:rFonts w:eastAsia="Calibri"/>
          <w:sz w:val="28"/>
          <w:szCs w:val="28"/>
        </w:rPr>
        <w:t>92</w:t>
      </w:r>
      <w:r w:rsidRPr="00E10D2C">
        <w:rPr>
          <w:rFonts w:eastAsia="Calibri"/>
          <w:sz w:val="28"/>
          <w:szCs w:val="28"/>
          <w:vertAlign w:val="superscript"/>
        </w:rPr>
        <w:t xml:space="preserve">1 </w:t>
      </w:r>
      <w:r w:rsidRPr="00E10D2C">
        <w:rPr>
          <w:bCs/>
          <w:sz w:val="28"/>
          <w:szCs w:val="28"/>
        </w:rPr>
        <w:t>следующего содержания:</w:t>
      </w:r>
    </w:p>
    <w:p w:rsidR="00037FE6" w:rsidRPr="00E10D2C" w:rsidRDefault="00E10D2C" w:rsidP="00E10D2C">
      <w:pPr>
        <w:spacing w:line="360" w:lineRule="auto"/>
        <w:jc w:val="center"/>
        <w:rPr>
          <w:rFonts w:eastAsia="Calibri"/>
          <w:b/>
          <w:sz w:val="28"/>
          <w:szCs w:val="28"/>
          <w:vertAlign w:val="superscript"/>
        </w:rPr>
      </w:pPr>
      <w:r w:rsidRPr="00E10D2C">
        <w:rPr>
          <w:sz w:val="28"/>
          <w:szCs w:val="28"/>
        </w:rPr>
        <w:t>"</w:t>
      </w:r>
      <w:r w:rsidR="00037FE6" w:rsidRPr="00E10D2C">
        <w:rPr>
          <w:rFonts w:eastAsia="Calibri"/>
          <w:b/>
          <w:sz w:val="28"/>
          <w:szCs w:val="28"/>
        </w:rPr>
        <w:t>Статья 92</w:t>
      </w:r>
      <w:r w:rsidR="00037FE6" w:rsidRPr="00E10D2C">
        <w:rPr>
          <w:rFonts w:eastAsia="Calibri"/>
          <w:b/>
          <w:sz w:val="28"/>
          <w:szCs w:val="28"/>
          <w:vertAlign w:val="superscript"/>
        </w:rPr>
        <w:t>1</w:t>
      </w:r>
    </w:p>
    <w:p w:rsidR="00037FE6" w:rsidRPr="00E10D2C" w:rsidRDefault="00037FE6" w:rsidP="00E10D2C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Органы местного самоуправления в Республике Коми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соответствии с федеральным законом обеспечивают в пределах своей компетенции доступность медицинской помощи.</w:t>
      </w:r>
    </w:p>
    <w:p w:rsidR="00037FE6" w:rsidRPr="00E10D2C" w:rsidRDefault="00037FE6" w:rsidP="00E10D2C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Органы местного самоуправления в Республике Коми могут наделяться федеральным закон</w:t>
      </w:r>
      <w:r w:rsidR="006F528A">
        <w:rPr>
          <w:sz w:val="28"/>
          <w:szCs w:val="28"/>
        </w:rPr>
        <w:t>о</w:t>
      </w:r>
      <w:r w:rsidRPr="00E10D2C">
        <w:rPr>
          <w:sz w:val="28"/>
          <w:szCs w:val="28"/>
        </w:rPr>
        <w:t>м, закон</w:t>
      </w:r>
      <w:r w:rsidR="006F528A">
        <w:rPr>
          <w:sz w:val="28"/>
          <w:szCs w:val="28"/>
        </w:rPr>
        <w:t>ом</w:t>
      </w:r>
      <w:r w:rsidRPr="00E10D2C">
        <w:rPr>
          <w:sz w:val="28"/>
          <w:szCs w:val="28"/>
        </w:rPr>
        <w:t xml:space="preserve"> Республики Коми отдельными государственными полномочиями при условии передачи им необходимых для осуществления таких полномочий материальных и финансовых средств.</w:t>
      </w:r>
    </w:p>
    <w:p w:rsidR="00037FE6" w:rsidRPr="00E10D2C" w:rsidRDefault="00037FE6" w:rsidP="00E10D2C">
      <w:pPr>
        <w:widowControl w:val="0"/>
        <w:autoSpaceDE w:val="0"/>
        <w:autoSpaceDN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E10D2C">
        <w:rPr>
          <w:bCs/>
          <w:sz w:val="28"/>
          <w:szCs w:val="28"/>
        </w:rPr>
        <w:t xml:space="preserve">В соответствии с Конституцией Российской Федерации </w:t>
      </w:r>
      <w:r w:rsidRPr="00E10D2C">
        <w:rPr>
          <w:sz w:val="28"/>
          <w:szCs w:val="28"/>
        </w:rPr>
        <w:t xml:space="preserve">органы местного самоуправления и органы государственной власти Республики Коми входят в единую систему публичной власти в Российской </w:t>
      </w:r>
      <w:r w:rsidRPr="00E10D2C">
        <w:rPr>
          <w:sz w:val="28"/>
          <w:szCs w:val="28"/>
        </w:rPr>
        <w:lastRenderedPageBreak/>
        <w:t>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  <w:r w:rsidR="00E10D2C" w:rsidRPr="00E10D2C">
        <w:rPr>
          <w:sz w:val="28"/>
          <w:szCs w:val="28"/>
        </w:rPr>
        <w:t>"</w:t>
      </w:r>
      <w:r w:rsidRPr="00E10D2C">
        <w:rPr>
          <w:sz w:val="28"/>
          <w:szCs w:val="28"/>
        </w:rPr>
        <w:t>.</w:t>
      </w:r>
      <w:r w:rsidR="00E10D2C" w:rsidRPr="00E10D2C">
        <w:rPr>
          <w:sz w:val="28"/>
          <w:szCs w:val="28"/>
        </w:rPr>
        <w:t xml:space="preserve"> 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7. Название </w:t>
      </w:r>
      <w:r w:rsidR="00473F5A" w:rsidRPr="00E10D2C">
        <w:rPr>
          <w:sz w:val="28"/>
          <w:szCs w:val="28"/>
        </w:rPr>
        <w:t xml:space="preserve">главы </w:t>
      </w:r>
      <w:r w:rsidRPr="00E10D2C">
        <w:rPr>
          <w:sz w:val="28"/>
          <w:szCs w:val="28"/>
        </w:rPr>
        <w:t>7 изложить в следующей редакции:</w:t>
      </w:r>
    </w:p>
    <w:p w:rsidR="00037FE6" w:rsidRPr="00E10D2C" w:rsidRDefault="00E10D2C" w:rsidP="00E10D2C">
      <w:pPr>
        <w:spacing w:line="360" w:lineRule="auto"/>
        <w:jc w:val="center"/>
        <w:rPr>
          <w:sz w:val="28"/>
          <w:szCs w:val="28"/>
        </w:rPr>
      </w:pPr>
      <w:r w:rsidRPr="00E10D2C">
        <w:rPr>
          <w:sz w:val="28"/>
          <w:szCs w:val="28"/>
        </w:rPr>
        <w:t>"</w:t>
      </w:r>
      <w:r w:rsidR="00037FE6" w:rsidRPr="00E10D2C">
        <w:rPr>
          <w:b/>
          <w:sz w:val="28"/>
          <w:szCs w:val="28"/>
        </w:rPr>
        <w:t>Глава 7. СУДЕБНАЯ ВЛАСТЬ</w:t>
      </w:r>
      <w:r w:rsidRPr="00E10D2C">
        <w:rPr>
          <w:sz w:val="28"/>
          <w:szCs w:val="28"/>
        </w:rPr>
        <w:t>"</w:t>
      </w:r>
      <w:r w:rsidR="00037FE6" w:rsidRPr="00E10D2C">
        <w:rPr>
          <w:sz w:val="28"/>
          <w:szCs w:val="28"/>
        </w:rPr>
        <w:t>.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8. Статью 99 исключить.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>9. Статью 100 исключить.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sz w:val="28"/>
          <w:szCs w:val="28"/>
        </w:rPr>
        <w:t xml:space="preserve"> </w:t>
      </w:r>
    </w:p>
    <w:p w:rsidR="00037FE6" w:rsidRPr="00E10D2C" w:rsidRDefault="00037FE6" w:rsidP="00E10D2C">
      <w:pPr>
        <w:spacing w:line="360" w:lineRule="auto"/>
        <w:ind w:firstLine="851"/>
        <w:jc w:val="both"/>
        <w:rPr>
          <w:sz w:val="28"/>
          <w:szCs w:val="28"/>
        </w:rPr>
      </w:pPr>
      <w:r w:rsidRPr="00E10D2C">
        <w:rPr>
          <w:b/>
          <w:sz w:val="28"/>
          <w:szCs w:val="28"/>
        </w:rPr>
        <w:t>Статья 2</w:t>
      </w:r>
      <w:r w:rsidRPr="00330E79">
        <w:rPr>
          <w:b/>
          <w:sz w:val="28"/>
          <w:szCs w:val="28"/>
        </w:rPr>
        <w:t>.</w:t>
      </w:r>
      <w:r w:rsidRPr="00E10D2C">
        <w:rPr>
          <w:sz w:val="28"/>
          <w:szCs w:val="28"/>
        </w:rPr>
        <w:t xml:space="preserve"> Настоящий Закон вступает в силу по истечении десяти дней после его официального опубликования.</w:t>
      </w:r>
    </w:p>
    <w:p w:rsidR="00037FE6" w:rsidRPr="00E10D2C" w:rsidRDefault="00037FE6" w:rsidP="00E10D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7FE6" w:rsidRPr="00E10D2C" w:rsidRDefault="00037FE6" w:rsidP="00E10D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7FE6" w:rsidRDefault="00037FE6" w:rsidP="00E10D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0D2C">
        <w:rPr>
          <w:sz w:val="28"/>
          <w:szCs w:val="28"/>
        </w:rPr>
        <w:t>Глава Республики Коми</w:t>
      </w:r>
      <w:r w:rsidR="00E10D2C" w:rsidRPr="00E10D2C">
        <w:rPr>
          <w:sz w:val="28"/>
          <w:szCs w:val="28"/>
        </w:rPr>
        <w:t xml:space="preserve"> </w:t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</w:r>
      <w:r w:rsidR="00E10D2C">
        <w:rPr>
          <w:sz w:val="28"/>
          <w:szCs w:val="28"/>
        </w:rPr>
        <w:tab/>
        <w:t xml:space="preserve"> </w:t>
      </w:r>
      <w:r w:rsidRPr="00E10D2C">
        <w:rPr>
          <w:sz w:val="28"/>
          <w:szCs w:val="28"/>
        </w:rPr>
        <w:t>В.В. Уйба</w:t>
      </w:r>
    </w:p>
    <w:p w:rsidR="00E10D2C" w:rsidRDefault="00E10D2C" w:rsidP="00E10D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0D2C" w:rsidRPr="00E10D2C" w:rsidRDefault="00E10D2C" w:rsidP="00E10D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7FE6" w:rsidRPr="00E10D2C" w:rsidRDefault="00037FE6" w:rsidP="00E10D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0D2C">
        <w:rPr>
          <w:sz w:val="28"/>
          <w:szCs w:val="28"/>
        </w:rPr>
        <w:t>г. Сыктывкар</w:t>
      </w:r>
    </w:p>
    <w:p w:rsidR="00037FE6" w:rsidRDefault="00037FE6" w:rsidP="00E10D2C">
      <w:pPr>
        <w:jc w:val="both"/>
        <w:rPr>
          <w:sz w:val="28"/>
          <w:szCs w:val="28"/>
        </w:rPr>
      </w:pPr>
    </w:p>
    <w:p w:rsidR="006F528A" w:rsidRDefault="006F528A" w:rsidP="00E10D2C">
      <w:pPr>
        <w:jc w:val="both"/>
        <w:rPr>
          <w:sz w:val="28"/>
          <w:szCs w:val="28"/>
        </w:rPr>
      </w:pPr>
    </w:p>
    <w:p w:rsidR="006F528A" w:rsidRDefault="006F528A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1B34FC" w:rsidRDefault="001B34FC" w:rsidP="00E10D2C">
      <w:pPr>
        <w:jc w:val="both"/>
        <w:rPr>
          <w:sz w:val="28"/>
          <w:szCs w:val="28"/>
        </w:rPr>
      </w:pPr>
    </w:p>
    <w:p w:rsidR="001B34FC" w:rsidRDefault="001B34FC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083DFF" w:rsidRDefault="00083DFF" w:rsidP="00E10D2C">
      <w:pPr>
        <w:jc w:val="both"/>
        <w:rPr>
          <w:sz w:val="28"/>
          <w:szCs w:val="28"/>
        </w:rPr>
      </w:pPr>
    </w:p>
    <w:p w:rsidR="006F528A" w:rsidRDefault="006F528A" w:rsidP="00E10D2C">
      <w:pPr>
        <w:jc w:val="both"/>
        <w:rPr>
          <w:sz w:val="28"/>
          <w:szCs w:val="28"/>
        </w:rPr>
      </w:pPr>
    </w:p>
    <w:p w:rsidR="006F528A" w:rsidRPr="006F528A" w:rsidRDefault="006F528A" w:rsidP="00E10D2C">
      <w:pPr>
        <w:jc w:val="both"/>
      </w:pPr>
      <w:r w:rsidRPr="006F528A">
        <w:t>Рукавишникова, 28 55 53</w:t>
      </w:r>
    </w:p>
    <w:p w:rsidR="006F528A" w:rsidRPr="006F528A" w:rsidRDefault="006F528A" w:rsidP="00E10D2C">
      <w:pPr>
        <w:jc w:val="both"/>
      </w:pPr>
      <w:r w:rsidRPr="006F528A">
        <w:t>ШС 27.11.2020</w:t>
      </w:r>
    </w:p>
    <w:sectPr w:rsidR="006F528A" w:rsidRPr="006F528A" w:rsidSect="007076B0">
      <w:headerReference w:type="default" r:id="rId8"/>
      <w:headerReference w:type="first" r:id="rId9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89" w:rsidRDefault="000B0B89">
      <w:r>
        <w:separator/>
      </w:r>
    </w:p>
  </w:endnote>
  <w:endnote w:type="continuationSeparator" w:id="0">
    <w:p w:rsidR="000B0B89" w:rsidRDefault="000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89" w:rsidRDefault="000B0B89">
      <w:r>
        <w:separator/>
      </w:r>
    </w:p>
  </w:footnote>
  <w:footnote w:type="continuationSeparator" w:id="0">
    <w:p w:rsidR="000B0B89" w:rsidRDefault="000B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50" w:rsidRPr="00EE4A50" w:rsidRDefault="00EE4A50">
    <w:pPr>
      <w:pStyle w:val="a3"/>
      <w:jc w:val="center"/>
      <w:rPr>
        <w:sz w:val="24"/>
        <w:szCs w:val="24"/>
      </w:rPr>
    </w:pPr>
    <w:r w:rsidRPr="00EE4A50">
      <w:rPr>
        <w:sz w:val="24"/>
        <w:szCs w:val="24"/>
      </w:rPr>
      <w:fldChar w:fldCharType="begin"/>
    </w:r>
    <w:r w:rsidRPr="00EE4A50">
      <w:rPr>
        <w:sz w:val="24"/>
        <w:szCs w:val="24"/>
      </w:rPr>
      <w:instrText>PAGE   \* MERGEFORMAT</w:instrText>
    </w:r>
    <w:r w:rsidRPr="00EE4A50">
      <w:rPr>
        <w:sz w:val="24"/>
        <w:szCs w:val="24"/>
      </w:rPr>
      <w:fldChar w:fldCharType="separate"/>
    </w:r>
    <w:r w:rsidR="00963A53">
      <w:rPr>
        <w:noProof/>
        <w:sz w:val="24"/>
        <w:szCs w:val="24"/>
      </w:rPr>
      <w:t>2</w:t>
    </w:r>
    <w:r w:rsidRPr="00EE4A50">
      <w:rPr>
        <w:sz w:val="24"/>
        <w:szCs w:val="24"/>
      </w:rPr>
      <w:fldChar w:fldCharType="end"/>
    </w:r>
  </w:p>
  <w:p w:rsidR="00EE4A50" w:rsidRPr="00EE4A50" w:rsidRDefault="00EE4A50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BD" w:rsidRDefault="00963A53">
    <w:pPr>
      <w:pStyle w:val="a3"/>
      <w:jc w:val="center"/>
    </w:pPr>
    <w:r>
      <w:rPr>
        <w:noProof/>
      </w:rPr>
      <w:drawing>
        <wp:inline distT="0" distB="0" distL="0" distR="0">
          <wp:extent cx="714375" cy="847725"/>
          <wp:effectExtent l="0" t="0" r="0" b="0"/>
          <wp:docPr id="1" name="Рисунок 1" descr="Герб_РК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_РК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100"/>
    <w:multiLevelType w:val="hybridMultilevel"/>
    <w:tmpl w:val="69429AD6"/>
    <w:lvl w:ilvl="0" w:tplc="315A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979D8"/>
    <w:multiLevelType w:val="hybridMultilevel"/>
    <w:tmpl w:val="06180A5E"/>
    <w:lvl w:ilvl="0" w:tplc="B46A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9"/>
    <w:rsid w:val="00037FE6"/>
    <w:rsid w:val="00083DFF"/>
    <w:rsid w:val="00085D0D"/>
    <w:rsid w:val="000B0B66"/>
    <w:rsid w:val="000B0B89"/>
    <w:rsid w:val="000C215D"/>
    <w:rsid w:val="000C4505"/>
    <w:rsid w:val="000F7F5B"/>
    <w:rsid w:val="00151BF4"/>
    <w:rsid w:val="00194E65"/>
    <w:rsid w:val="001B34FC"/>
    <w:rsid w:val="001C653F"/>
    <w:rsid w:val="001D457E"/>
    <w:rsid w:val="00231609"/>
    <w:rsid w:val="002320A7"/>
    <w:rsid w:val="00247728"/>
    <w:rsid w:val="002563A6"/>
    <w:rsid w:val="002C20C0"/>
    <w:rsid w:val="002C6545"/>
    <w:rsid w:val="00330E79"/>
    <w:rsid w:val="00376CA3"/>
    <w:rsid w:val="003869F7"/>
    <w:rsid w:val="003A277C"/>
    <w:rsid w:val="00456995"/>
    <w:rsid w:val="00473F5A"/>
    <w:rsid w:val="004E1880"/>
    <w:rsid w:val="004F18C8"/>
    <w:rsid w:val="005844A6"/>
    <w:rsid w:val="00591CBF"/>
    <w:rsid w:val="005B0274"/>
    <w:rsid w:val="00637079"/>
    <w:rsid w:val="00694240"/>
    <w:rsid w:val="00694F33"/>
    <w:rsid w:val="006B2347"/>
    <w:rsid w:val="006E7198"/>
    <w:rsid w:val="006F528A"/>
    <w:rsid w:val="00700633"/>
    <w:rsid w:val="007076B0"/>
    <w:rsid w:val="007C4BC8"/>
    <w:rsid w:val="007F61A0"/>
    <w:rsid w:val="00886988"/>
    <w:rsid w:val="008C1D3F"/>
    <w:rsid w:val="00912A1E"/>
    <w:rsid w:val="009324AC"/>
    <w:rsid w:val="00963A53"/>
    <w:rsid w:val="009B5C9F"/>
    <w:rsid w:val="009F662D"/>
    <w:rsid w:val="00A273C7"/>
    <w:rsid w:val="00A57AA5"/>
    <w:rsid w:val="00A61751"/>
    <w:rsid w:val="00AA025F"/>
    <w:rsid w:val="00AB1D4C"/>
    <w:rsid w:val="00AC0196"/>
    <w:rsid w:val="00B70BA0"/>
    <w:rsid w:val="00C318BD"/>
    <w:rsid w:val="00C60FCB"/>
    <w:rsid w:val="00CA2C13"/>
    <w:rsid w:val="00CD29E4"/>
    <w:rsid w:val="00D41DC0"/>
    <w:rsid w:val="00E0597F"/>
    <w:rsid w:val="00E10D2C"/>
    <w:rsid w:val="00E2011E"/>
    <w:rsid w:val="00E55CF5"/>
    <w:rsid w:val="00E61B22"/>
    <w:rsid w:val="00E77200"/>
    <w:rsid w:val="00E828F5"/>
    <w:rsid w:val="00EB7BDF"/>
    <w:rsid w:val="00ED03DA"/>
    <w:rsid w:val="00EE4A50"/>
    <w:rsid w:val="00F23918"/>
    <w:rsid w:val="00F83C17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0B843-AE4B-45D2-B02A-7D9AAE94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64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line="192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9356"/>
      </w:tabs>
      <w:ind w:right="17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center"/>
    </w:pPr>
    <w:rPr>
      <w:sz w:val="40"/>
    </w:rPr>
  </w:style>
  <w:style w:type="paragraph" w:customStyle="1" w:styleId="20">
    <w:name w:val="ЦитаТ2а"/>
    <w:basedOn w:val="a"/>
    <w:pPr>
      <w:widowControl w:val="0"/>
      <w:spacing w:line="360" w:lineRule="auto"/>
      <w:ind w:left="1134" w:right="1134" w:firstLine="709"/>
      <w:jc w:val="center"/>
    </w:pPr>
    <w:rPr>
      <w:b/>
      <w:snapToGrid w:val="0"/>
      <w:sz w:val="26"/>
    </w:rPr>
  </w:style>
  <w:style w:type="paragraph" w:customStyle="1" w:styleId="10">
    <w:name w:val="Основной текст1"/>
    <w:basedOn w:val="a"/>
    <w:pPr>
      <w:widowControl w:val="0"/>
      <w:spacing w:line="360" w:lineRule="auto"/>
    </w:pPr>
    <w:rPr>
      <w:snapToGrid w:val="0"/>
      <w:sz w:val="26"/>
    </w:rPr>
  </w:style>
  <w:style w:type="paragraph" w:styleId="a7">
    <w:name w:val="Balloon Text"/>
    <w:basedOn w:val="a"/>
    <w:semiHidden/>
    <w:rsid w:val="007C4BC8"/>
    <w:rPr>
      <w:rFonts w:ascii="Tahoma" w:hAnsi="Tahoma" w:cs="Tahoma"/>
      <w:sz w:val="16"/>
      <w:szCs w:val="16"/>
    </w:rPr>
  </w:style>
  <w:style w:type="paragraph" w:customStyle="1" w:styleId="a8">
    <w:basedOn w:val="a"/>
    <w:next w:val="a9"/>
    <w:link w:val="aa"/>
    <w:qFormat/>
    <w:rsid w:val="00376CA3"/>
    <w:pPr>
      <w:jc w:val="center"/>
    </w:pPr>
    <w:rPr>
      <w:sz w:val="28"/>
    </w:rPr>
  </w:style>
  <w:style w:type="character" w:customStyle="1" w:styleId="aa">
    <w:name w:val="Название Знак"/>
    <w:link w:val="a8"/>
    <w:rsid w:val="00376CA3"/>
    <w:rPr>
      <w:sz w:val="28"/>
    </w:rPr>
  </w:style>
  <w:style w:type="paragraph" w:customStyle="1" w:styleId="ConsPlusDocList">
    <w:name w:val="ConsPlusDocList"/>
    <w:rsid w:val="00376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next w:val="a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rsid w:val="00376C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EE4A50"/>
  </w:style>
  <w:style w:type="paragraph" w:customStyle="1" w:styleId="ConsPlusNormal">
    <w:name w:val="ConsPlusNormal"/>
    <w:rsid w:val="009B5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9B5C9F"/>
    <w:pPr>
      <w:widowControl w:val="0"/>
      <w:spacing w:line="260" w:lineRule="auto"/>
      <w:ind w:firstLine="720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5638881C68694D2E29245E14717988FF2C5A9D391FCC1EA535C2A71171D0E55CC0ACEB77233A1A5D8B39D33016Df6z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Ольга Ювенальевна Елькина</cp:lastModifiedBy>
  <cp:revision>2</cp:revision>
  <cp:lastPrinted>2020-12-07T11:18:00Z</cp:lastPrinted>
  <dcterms:created xsi:type="dcterms:W3CDTF">2020-12-07T11:20:00Z</dcterms:created>
  <dcterms:modified xsi:type="dcterms:W3CDTF">2020-12-07T11:20:00Z</dcterms:modified>
</cp:coreProperties>
</file>