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 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Велӧдӧм</w:t>
      </w:r>
      <w:proofErr w:type="spellEnd"/>
      <w:proofErr w:type="gramEnd"/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Здравоохранение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Йӧзлысь</w:t>
      </w:r>
      <w:proofErr w:type="spellEnd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дзоньвидзалун</w:t>
      </w:r>
      <w:proofErr w:type="spellEnd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видзӧм</w:t>
      </w:r>
      <w:proofErr w:type="spellEnd"/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</w:t>
      </w:r>
      <w:proofErr w:type="spellEnd"/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  <w:proofErr w:type="gramStart"/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 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Социальнӧй</w:t>
      </w:r>
      <w:proofErr w:type="spellEnd"/>
      <w:proofErr w:type="gramEnd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юкӧн</w:t>
      </w:r>
      <w:proofErr w:type="spellEnd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деятельность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 </w:t>
      </w:r>
      <w:bookmarkStart w:id="0" w:name="_GoBack"/>
      <w:bookmarkEnd w:id="0"/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</w:p>
    <w:p w:rsidR="000D27F1" w:rsidRDefault="000D27F1" w:rsidP="000D27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D27F1" w:rsidRPr="000D27F1" w:rsidRDefault="000D27F1" w:rsidP="000D27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Ключевые направления деятельности Совета муниципальных образований Республики Коми</w:t>
      </w:r>
    </w:p>
    <w:p w:rsidR="000D27F1" w:rsidRPr="000D27F1" w:rsidRDefault="000D27F1" w:rsidP="000D27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Ассоциация «Совет муниципальных образований Республики Коми» создана 17 апреля 2006 года на общем Съезде Совета муниципальных образований Республики Коми и действует в соответствии со статьей 66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Учредителями Совета муниципальных образований являются 211 муниципальных образований Республики Коми, в том числе 15 муниципальных районов, 5 городских округов, 16 городских поселений, 175 сельских поселений;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Ключевыми направлениями работы Совета муниципальных образований являются: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осуществление координации деятельности и организации взаимодействия органов местного самоуправления муниципальных образований Республики Коми;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- развитие различных форм взаимодействия между органами местного самоуправления муниципальных образований Республики Коми с органами государственной власти всех уровней, содействие согласованному функционированию в решении вопросов местного самоуправления;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развитие межмуниципального сотрудничества;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организация консультационной и методической помощи муниципальным образованиям в вопросах организации и деятельности местного самоуправления;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другие направления работы по развитию эффективного местного самоуправления в Республике Коми.</w:t>
      </w:r>
    </w:p>
    <w:p w:rsidR="00B20694" w:rsidRDefault="00B20694"/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0B2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b/>
          <w:bCs/>
          <w:color w:val="0050B2"/>
          <w:sz w:val="28"/>
          <w:szCs w:val="28"/>
          <w:lang w:eastAsia="ru-RU"/>
        </w:rPr>
        <w:t xml:space="preserve">Исполнительная дирекция Совета муниципальных образований Республики Коми 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167000,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г.Сыктывкар</w:t>
      </w:r>
      <w:proofErr w:type="spellEnd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 Куратова, 18, </w:t>
      </w:r>
      <w:proofErr w:type="spellStart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3 (цокольный этаж)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(8212) 240-903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Телефон/Факс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smo.rkomi@gmail.com</w:t>
      </w:r>
    </w:p>
    <w:p w:rsidR="000D27F1" w:rsidRPr="000D27F1" w:rsidRDefault="000D27F1" w:rsidP="000D27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проезда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управления Ассоциации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за 2017 год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за 2018 год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по работе с городскими округами и муниципальными районами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по работе </w:t>
      </w:r>
      <w:proofErr w:type="gramStart"/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городскими и сельскими поселениям</w:t>
      </w:r>
      <w:proofErr w:type="gramEnd"/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Ассоциации «Совет муниципальных образований Республики Коми» на 2017 год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Ассоциации «Совет муниципальных образований Республики Коми» на 2018 год</w:t>
      </w:r>
    </w:p>
    <w:p w:rsidR="000D27F1" w:rsidRPr="000D27F1" w:rsidRDefault="000D27F1" w:rsidP="000D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Ассоциации «Совет муниципальных образований Республики Коми» на 2019 год</w:t>
      </w:r>
    </w:p>
    <w:sectPr w:rsidR="000D27F1" w:rsidRPr="000D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6"/>
    <w:rsid w:val="000D27F1"/>
    <w:rsid w:val="00814376"/>
    <w:rsid w:val="00B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2348"/>
  <w15:chartTrackingRefBased/>
  <w15:docId w15:val="{2196F881-E0CE-4C37-B041-37B7F9C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5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8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4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74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0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8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Елена Григорьевна</dc:creator>
  <cp:keywords/>
  <dc:description/>
  <cp:lastModifiedBy>Коснырева Елена Григорьевна</cp:lastModifiedBy>
  <cp:revision>2</cp:revision>
  <dcterms:created xsi:type="dcterms:W3CDTF">2020-09-22T13:29:00Z</dcterms:created>
  <dcterms:modified xsi:type="dcterms:W3CDTF">2020-09-22T13:34:00Z</dcterms:modified>
</cp:coreProperties>
</file>