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83" w:rsidRPr="00876287" w:rsidRDefault="00283401">
      <w:pPr>
        <w:rPr>
          <w:rFonts w:ascii="Times New Roman" w:hAnsi="Times New Roman" w:cs="Times New Roman"/>
          <w:sz w:val="24"/>
          <w:szCs w:val="24"/>
        </w:rPr>
      </w:pPr>
      <w:r w:rsidRPr="00876287">
        <w:rPr>
          <w:rFonts w:ascii="Times New Roman" w:hAnsi="Times New Roman" w:cs="Times New Roman"/>
          <w:sz w:val="24"/>
          <w:szCs w:val="24"/>
        </w:rPr>
        <w:t xml:space="preserve">365 фактов. Для перевода. </w:t>
      </w:r>
      <w:r w:rsidR="00876287" w:rsidRPr="00876287">
        <w:rPr>
          <w:rFonts w:ascii="Times New Roman" w:hAnsi="Times New Roman" w:cs="Times New Roman"/>
          <w:sz w:val="24"/>
          <w:szCs w:val="24"/>
        </w:rPr>
        <w:t>234-264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1"/>
        <w:gridCol w:w="5995"/>
        <w:gridCol w:w="6804"/>
      </w:tblGrid>
      <w:tr w:rsidR="00283401" w:rsidRPr="00876287" w:rsidTr="00C40B35">
        <w:trPr>
          <w:cantSplit/>
          <w:trHeight w:val="668"/>
        </w:trPr>
        <w:tc>
          <w:tcPr>
            <w:tcW w:w="1371" w:type="dxa"/>
          </w:tcPr>
          <w:p w:rsidR="00283401" w:rsidRPr="00876287" w:rsidRDefault="00283401" w:rsidP="0087628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Номер факта</w:t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Русский вариант</w:t>
            </w:r>
          </w:p>
        </w:tc>
        <w:tc>
          <w:tcPr>
            <w:tcW w:w="6804" w:type="dxa"/>
          </w:tcPr>
          <w:p w:rsidR="00283401" w:rsidRPr="00876287" w:rsidRDefault="00664A52" w:rsidP="00876287">
            <w:pPr>
              <w:spacing w:line="270" w:lineRule="atLeast"/>
              <w:ind w:right="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Коми вариант</w:t>
            </w: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876287" w:rsidP="008762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28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283401" w:rsidRPr="008762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after="160"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76287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артистка СССР Глафира </w:t>
            </w:r>
            <w:r w:rsidR="00876287" w:rsidRPr="008762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287">
              <w:rPr>
                <w:rFonts w:ascii="Times New Roman" w:hAnsi="Times New Roman" w:cs="Times New Roman"/>
                <w:sz w:val="24"/>
                <w:szCs w:val="24"/>
              </w:rPr>
              <w:t xml:space="preserve">етровна Сидорова (1922-2019) всю </w:t>
            </w:r>
            <w:r w:rsidR="00876287" w:rsidRPr="0087628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6287">
              <w:rPr>
                <w:rFonts w:ascii="Times New Roman" w:hAnsi="Times New Roman" w:cs="Times New Roman"/>
                <w:sz w:val="24"/>
                <w:szCs w:val="24"/>
              </w:rPr>
              <w:t>изнь посвятила Драматическому театру Коми АССР. Во время учёбы в ГИТИС в 1941 году участвовала в укреплении оборонительной линии на подступах к Москве.</w:t>
            </w: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after="160"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876287" w:rsidP="008762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28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283401" w:rsidRPr="008762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287">
              <w:rPr>
                <w:rFonts w:ascii="Times New Roman" w:hAnsi="Times New Roman" w:cs="Times New Roman"/>
                <w:sz w:val="24"/>
                <w:szCs w:val="24"/>
              </w:rPr>
              <w:t xml:space="preserve">С конца XIX по начало XX века в ноябре-декабре в </w:t>
            </w:r>
            <w:proofErr w:type="spellStart"/>
            <w:r w:rsidRPr="00876287">
              <w:rPr>
                <w:rFonts w:ascii="Times New Roman" w:hAnsi="Times New Roman" w:cs="Times New Roman"/>
                <w:sz w:val="24"/>
                <w:szCs w:val="24"/>
              </w:rPr>
              <w:t>Усть-Сысольске</w:t>
            </w:r>
            <w:proofErr w:type="spellEnd"/>
            <w:r w:rsidRPr="00876287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проводилась Георгиевская ярмарка с оборотом 70 000 рублей (примерно, 70 млн. руб. по нынешнему курсу).</w:t>
            </w: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8762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28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287">
              <w:rPr>
                <w:rFonts w:ascii="Times New Roman" w:hAnsi="Times New Roman" w:cs="Times New Roman"/>
                <w:sz w:val="24"/>
                <w:szCs w:val="24"/>
              </w:rPr>
              <w:t>Верхневычегодская</w:t>
            </w:r>
            <w:proofErr w:type="spellEnd"/>
            <w:r w:rsidRPr="00876287">
              <w:rPr>
                <w:rFonts w:ascii="Times New Roman" w:hAnsi="Times New Roman" w:cs="Times New Roman"/>
                <w:sz w:val="24"/>
                <w:szCs w:val="24"/>
              </w:rPr>
              <w:t xml:space="preserve"> роспись. Деревянные изделия, расписанные коми-старообрядцами, никогда не вывозились и не продавались на ярмарках. Некоторые исследователи полагают, что известность роспись получила благодаря Василию Кандинскому, сохранившему зарисовки орнаментов.</w:t>
            </w: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8762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28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287">
              <w:rPr>
                <w:rFonts w:ascii="Times New Roman" w:hAnsi="Times New Roman" w:cs="Times New Roman"/>
                <w:sz w:val="24"/>
                <w:szCs w:val="24"/>
              </w:rPr>
              <w:t>В 1945 году открылась первая в Воркуте и Коми АССР школа рабочей молодежи. Учебу начали 14 человек, первые аттестаты были выданы девяти выпускникам. В 1949-1950 учебном году седьмой класс закончили 18 учащихся.</w:t>
            </w: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Интинская водонапорная башня – памятник промышленной архитектуры. Построена в 1953-1954 годы по проекту И.П Райского, А.Г.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Тамвелиуса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И.А. Хоменко. С 1982 года она изображена на гербе Инты. В 2012 году после реконструкции в башне открыли Музей политических репрессий.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Печоре установлен памятник Владимиру Александровичу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Русанову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(1875-1913) – полярному исследователю, совершившему 6 экспедиций на Северный полюс. Он проделал большую работу по изучению этнографии и природы в бассейнах рек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Вычегды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Печоры.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C05F17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Самый древний герб в Коми – у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Удорского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района. В XVI веке на большой печати Ивана IV Грозного значился герб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Удории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лисой в качестве ее символа, а в перечисление титулов царя попал титул «князя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Удорского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C05F17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  <w:r w:rsidR="00283401"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Воркутинская династия пловцов: Аркадий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Вятчанин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(старший) – девятикратный чемпион РСФСР, заслуженный тренер России; Ирина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Вятчанина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(Урбанович) – заслуженный тренер России; Алла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Вятчанина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мастер спорта СССР и России, Аркадий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Вятчанин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(младший) – двукратный бронзовый призёр Олимпийских игр.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256</w:t>
            </w:r>
            <w:r w:rsidR="00283401" w:rsidRPr="008762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1931 году геолог К.Г. Войновский-Кригер в районе реки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Щугор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впадающей в Печору, открыл первое угольное месторождение –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Еджыд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-Кырта. Добытый уголь на волокушах, а позднее по рельсам узкоколейки на конной тяге, доставляли к берегу и грузили на баржи.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  <w:r w:rsidR="00283401" w:rsidRPr="008762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летом в селе Корткерос проводится фестиваль кузнечного мастерства «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Кöрт-Айка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Сначала география участников охватывала северо-западную часть нашей страны. Теперь на фестиваль приезжают кузнецы не только из России. Но и со всего Мира.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  <w:r w:rsidR="00283401"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 Александрович Терентьев (1891-1984) – уроженец села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Краснобор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Ижемского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учёный. Под его руководством изобретена вакцина против опасных заболеваний оленей – сибирской язвы и ящура. Его опыт переняли учёные из США, Канады и Финляндии.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C05F17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селе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Прокопьевка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Прилузского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растут две сосны, которым «выдан» паспорт «Самых старых деревьев» по Всероссийской программе «Деревья – памятники живой природы». Деревья охраняются государством.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 Александрович Фёдоров (1909-1991) родился в селе Троицко-Печорск, автор романа «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Востым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(Зарница) о первом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поэте И.А. Куратове. Прадед Федорова был родным братом Ивана Куратова. Федоров – правнучатый племянник своего героя.</w:t>
            </w: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Загадочная страна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Биармия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предположительно, охватывала территорию бассейнов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Вычегды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Печоры и простиралась до Ледовитого океана. О ней упоминается в норвежских сагах и арабских источниках. Учёный и философ Каллистрат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Фалалеевич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Жаков (1866-1926) увековечил легенду в своей одноимённой поэме «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Биармия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="00283401"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«Марья-моль» (Дикий пион) – популярная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песня на стихи народного писателя Республики Коми Геннадия Юшкова (1932-2009) и музыку заслуженного артист Коми АССР Вацлава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Мастеницы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(1921-1995). Геннадий Юшков шутил, </w:t>
            </w:r>
            <w:proofErr w:type="gram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gram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за каждое исполнение этой песни ему давали бы по рублю, он бы стал миллионером.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  <w:r w:rsidR="00283401" w:rsidRPr="008762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своё время в Инте велась добыча уникального строительного материала – кварцита,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кварцито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-песчаника, мрамора. Натуральные камни с Приполярного Урала использованы в оформлении Храма Христа спасителя в Москве.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  <w:r w:rsidR="00283401" w:rsidRPr="008762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2019 году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усинское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 Мутный Материк победило в конкурсе «Российский населенный пункт с самым веселым названием». Первое слово образовано от названия реки, на которой стоит село –  Мутная, а слово «материк» в данном случае обозначает возвышенность, буквально - высокий берег.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247</w:t>
            </w:r>
            <w:r w:rsidR="00283401" w:rsidRPr="008762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первые библиотеки появились в Коми крае ещё в конце XIV века в монастырях. В XIX веке гордостью Ульяновского монастыря были два престольных Евангелия, обложенные серебром и вызолоченными досками. Одно из них весило 1 пуд 35 фунтов (примерно 30 кг).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  <w:r w:rsidR="00283401"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Вишерский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феномен» - так называют аномальное явление бассейна рек Вишера и Нившера. Здесь нет грызунов. Причины не выяснены, но есть народные версии: заклинание колдуна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Тювö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отпугивающий животных, пион обыкновенный и магнитные аномалии.</w:t>
            </w: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  <w:r w:rsidR="00283401" w:rsidRPr="008762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Пожег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Усть-Куломского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– колыбель нескольких поколений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литераторов. Здесь родились поэты, писатели и публицисты братья Николай Шахов (1898-1942) и Егор Шахов (1907-1938), братья Борис Шахов (1928-2002) и Пётр Шахов (1931-2006), Александр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Лужиков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(1964-2006) и Александр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Шебырев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(1960 г.р.).</w:t>
            </w: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  <w:r w:rsidR="00283401" w:rsidRPr="008762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Алексей Георгиевич Тараненко (1900-1960) родился в Царицынской губернии. Был первым секретарём Коми обкома ВКП(б) и руководил Коми АССР во время Великой Отечественной войны. При нём провели первую водопроводную сеть в Сыктывкаре, а в 1946 году возобновила работу Свято-Казанская церковь в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Кочпоне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243</w:t>
            </w:r>
            <w:r w:rsidR="00283401"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и первый председатель Союза художников Коми АССР Валентин Викторович Поляков (1905-1974) родился в селе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Серёгово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Яренского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уезда Вологодской губернии (ныне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район). Организовал при издательстве кружок книжной графики, создал первую в Коми студию изобразительного искусства.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  <w:r w:rsidR="00283401"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Многие носят вязаные шапки, шарфы, варежки и носки, украшенные орнаментом, но не все знают, что в каждом орнаменте зашифрованы символы. Так по узорной композиции и цвету пряжи можно определить пол, возраст, место проживания и даже социальный статус человека.</w:t>
            </w: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C05F17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Территорию нынешней Республики Коми люди начали обживать ещё 120 000 лет назад. В 1988 году геолог Борис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Гуслицер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обнаружил каменный предмет, изготовленный руками древнего человека в эпоху палеолита, и кости мамонта на реке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Абезь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Стоянку древнего человека назвали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Харутинской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r w:rsidR="00253492"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83401" w:rsidRPr="00876287" w:rsidRDefault="00253492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Печорское речное училище основано в 1935 году. В 1936 году техникум переехал в посёлок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Шельяюр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Ижемского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а в 1954 году – обратно в Печору. Это единственное учебное заведение в Республике Коми, готовящее специалистов речной отрасли.</w:t>
            </w: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  <w:r w:rsidR="00253492"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53492" w:rsidRPr="00876287" w:rsidRDefault="00253492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окрестностях деревни и посёлка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Пузла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Усть-Куломского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можно увидеть пять «таёжных фонтанов». Вода под большим давлением вырывается из-под земли на высоту 2-4 метров. Они рукотворные. В конце 1940-х годов геологическая партия пробурила скважину в поисках полезных ископаемых и достигла водоносного слоя большой мощности.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238</w:t>
            </w:r>
            <w:r w:rsidR="00253492"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283401" w:rsidRPr="00876287" w:rsidRDefault="00253492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Прилузское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 Спаспоруб – родина двух Героев Советского Союза. Иван Петрович Марков (1913-1941) совершил подвиг во время Советско-финской войны и стал первым Героем Советского союза из Коми АССР. Виктор Иванович Лобанов (1925-1996) получил звание Героя за форсирование Днепра во время Великой Отечественной войны.</w:t>
            </w: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C05F17" w:rsidP="00253492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995" w:type="dxa"/>
          </w:tcPr>
          <w:p w:rsidR="00283401" w:rsidRPr="00876287" w:rsidRDefault="00F73494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Никонович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Старовский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(1905-1975) родился в селе Помоздино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Усть-Сысольского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уезда, доктор экономических наук, профессор. Первый начальник Центрального статистического управления при Совете Министров СССР – Министр СССР.</w:t>
            </w: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87628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995" w:type="dxa"/>
          </w:tcPr>
          <w:p w:rsidR="00F73494" w:rsidRPr="00876287" w:rsidRDefault="00F73494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кинотеатр в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Усть-Сысольске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возвели в 1923 году. Деревянное одноэтажное здание стояло на перекрёстке нынешних улиц Куратова и Кирова. В 1920-е годы демонстрировались только немые фильмы в сопровождении тапера. В марте 1940 года открылся кинотеатр, получивший название «Родина».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87628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995" w:type="dxa"/>
          </w:tcPr>
          <w:p w:rsidR="00F73494" w:rsidRPr="00876287" w:rsidRDefault="00F73494" w:rsidP="00876287">
            <w:pPr>
              <w:shd w:val="clear" w:color="auto" w:fill="FFFFFF"/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Сысольского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лесничества расположен питомник площадью 20 гектаров, лесосеменная плантация и единственный тепличный комплекс по выращиванию саженцев с закрытой корневой системой.</w:t>
            </w: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876287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234</w:t>
            </w:r>
            <w:r w:rsidR="00F73494" w:rsidRPr="008762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95" w:type="dxa"/>
          </w:tcPr>
          <w:p w:rsidR="00F73494" w:rsidRPr="00876287" w:rsidRDefault="00F73494" w:rsidP="00876287">
            <w:pPr>
              <w:shd w:val="clear" w:color="auto" w:fill="FFFFFF"/>
              <w:spacing w:after="60"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селе Грива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Койгородского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проводится фольклорный праздник «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Зымгыштам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(Пошумим, попляшем), на который приезжают гости со всей республики. Также здесь сохранился </w:t>
            </w:r>
            <w:proofErr w:type="spellStart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87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свадебный обряд, проводимый у колодца. Молодожёны до сих пор выполняют обрядовые действа, переданные от поколения к поколению.</w:t>
            </w:r>
          </w:p>
          <w:p w:rsidR="00F73494" w:rsidRPr="00876287" w:rsidRDefault="00F73494" w:rsidP="00876287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01" w:rsidRPr="00876287" w:rsidTr="00C40B35">
        <w:trPr>
          <w:cantSplit/>
        </w:trPr>
        <w:tc>
          <w:tcPr>
            <w:tcW w:w="1371" w:type="dxa"/>
          </w:tcPr>
          <w:p w:rsidR="00283401" w:rsidRPr="00876287" w:rsidRDefault="00283401" w:rsidP="00283401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</w:tcPr>
          <w:p w:rsidR="00283401" w:rsidRPr="00876287" w:rsidRDefault="00283401" w:rsidP="00876287">
            <w:pPr>
              <w:spacing w:line="270" w:lineRule="atLeast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83401" w:rsidRPr="00876287" w:rsidRDefault="00283401" w:rsidP="00876287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3401" w:rsidRPr="00876287" w:rsidRDefault="00283401" w:rsidP="00283401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401" w:rsidRPr="00876287" w:rsidRDefault="00283401" w:rsidP="00283401">
      <w:pPr>
        <w:shd w:val="clear" w:color="auto" w:fill="FFFFFF"/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401" w:rsidRPr="00876287" w:rsidRDefault="00283401" w:rsidP="00283401">
      <w:pPr>
        <w:shd w:val="clear" w:color="auto" w:fill="FFFFFF"/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401" w:rsidRPr="00876287" w:rsidRDefault="00283401" w:rsidP="00283401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401" w:rsidRPr="00876287" w:rsidRDefault="00283401" w:rsidP="00283401">
      <w:pPr>
        <w:shd w:val="clear" w:color="auto" w:fill="FFFFFF"/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401" w:rsidRPr="00876287" w:rsidRDefault="00283401" w:rsidP="00283401">
      <w:pPr>
        <w:shd w:val="clear" w:color="auto" w:fill="FFFFFF"/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401" w:rsidRPr="00876287" w:rsidRDefault="00283401" w:rsidP="00283401">
      <w:pPr>
        <w:shd w:val="clear" w:color="auto" w:fill="FFFFFF"/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401" w:rsidRPr="00876287" w:rsidRDefault="00283401" w:rsidP="00283401">
      <w:pPr>
        <w:shd w:val="clear" w:color="auto" w:fill="FFFFFF"/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401" w:rsidRPr="00876287" w:rsidRDefault="00283401" w:rsidP="00283401">
      <w:pPr>
        <w:shd w:val="clear" w:color="auto" w:fill="FFFFFF"/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401" w:rsidRPr="00876287" w:rsidRDefault="00283401" w:rsidP="00283401">
      <w:pPr>
        <w:shd w:val="clear" w:color="auto" w:fill="FFFFFF"/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401" w:rsidRPr="00876287" w:rsidRDefault="00283401" w:rsidP="00283401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</w:p>
    <w:p w:rsidR="00283401" w:rsidRPr="00876287" w:rsidRDefault="00283401" w:rsidP="00283401">
      <w:pPr>
        <w:shd w:val="clear" w:color="auto" w:fill="FFFFFF"/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401" w:rsidRPr="00876287" w:rsidRDefault="00283401" w:rsidP="00283401">
      <w:pPr>
        <w:shd w:val="clear" w:color="auto" w:fill="FFFFFF"/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401" w:rsidRPr="00876287" w:rsidRDefault="00283401" w:rsidP="00283401">
      <w:pPr>
        <w:shd w:val="clear" w:color="auto" w:fill="FFFFFF"/>
        <w:spacing w:after="60"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494" w:rsidRPr="00876287" w:rsidRDefault="00F73494">
      <w:pPr>
        <w:rPr>
          <w:rFonts w:ascii="Times New Roman" w:hAnsi="Times New Roman" w:cs="Times New Roman"/>
          <w:sz w:val="24"/>
          <w:szCs w:val="24"/>
        </w:rPr>
      </w:pPr>
    </w:p>
    <w:sectPr w:rsidR="00F73494" w:rsidRPr="00876287" w:rsidSect="00283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01"/>
    <w:rsid w:val="001F6C4D"/>
    <w:rsid w:val="00253492"/>
    <w:rsid w:val="00283401"/>
    <w:rsid w:val="00664A52"/>
    <w:rsid w:val="00876287"/>
    <w:rsid w:val="00C05F17"/>
    <w:rsid w:val="00C40B35"/>
    <w:rsid w:val="00CD5BF6"/>
    <w:rsid w:val="00F1135F"/>
    <w:rsid w:val="00F7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094F"/>
  <w15:chartTrackingRefBased/>
  <w15:docId w15:val="{413A0CCB-4019-458F-BD47-F91ED6BA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Надежда Юльевна</dc:creator>
  <cp:keywords/>
  <dc:description/>
  <cp:lastModifiedBy>Корягина Надежда Юльевна</cp:lastModifiedBy>
  <cp:revision>5</cp:revision>
  <dcterms:created xsi:type="dcterms:W3CDTF">2021-05-26T12:38:00Z</dcterms:created>
  <dcterms:modified xsi:type="dcterms:W3CDTF">2021-06-02T07:38:00Z</dcterms:modified>
</cp:coreProperties>
</file>