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РАБОЧИХ ОРГАНОВ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международной научно-практической конференции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«ЭЛЕКТРОННАЯ ПИСЬМЕННОСТЬ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НАРОДОВ РОССИЙСКОЙ ФЕДЕРАЦИИ-2021 &amp; IWCLUL2021»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Организационный комитет: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Габушева Галина Ивановна</w:t>
      </w:r>
      <w:r>
        <w:rPr>
          <w:rFonts w:cs="Times New Roman" w:ascii="Times New Roman" w:hAnsi="Times New Roman"/>
          <w:sz w:val="28"/>
          <w:szCs w:val="28"/>
        </w:rPr>
        <w:t xml:space="preserve">, заместитель председателя Правительства Республики Коми – </w:t>
      </w:r>
      <w:r>
        <w:rPr>
          <w:rFonts w:cs="Times New Roman" w:ascii="Times New Roman" w:hAnsi="Times New Roman"/>
          <w:i/>
          <w:sz w:val="28"/>
          <w:szCs w:val="28"/>
        </w:rPr>
        <w:t>председатель организационного комитета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Носков Роман Вениаминович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министр национальной политики Республики Коми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- заместитель председателя организационного комитета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Эмексузян Аркадий Рубикович</w:t>
      </w:r>
      <w:r>
        <w:rPr>
          <w:rFonts w:cs="Times New Roman" w:ascii="Times New Roman" w:hAnsi="Times New Roman"/>
          <w:sz w:val="28"/>
          <w:szCs w:val="28"/>
        </w:rPr>
        <w:t xml:space="preserve">, и.о. ректора ГОУ ВО «Коми республиканская академия государственной службы и управления» – </w:t>
      </w:r>
      <w:r>
        <w:rPr>
          <w:rFonts w:cs="Times New Roman" w:ascii="Times New Roman" w:hAnsi="Times New Roman"/>
          <w:i/>
          <w:sz w:val="28"/>
          <w:szCs w:val="28"/>
        </w:rPr>
        <w:t>заместитель председателя организационного комитета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Ткачев Сергей Алексеевич</w:t>
      </w:r>
      <w:r>
        <w:rPr>
          <w:rFonts w:cs="Times New Roman" w:ascii="Times New Roman" w:hAnsi="Times New Roman"/>
          <w:sz w:val="28"/>
          <w:szCs w:val="28"/>
        </w:rPr>
        <w:t xml:space="preserve">, проректор по образовательной и научной деятельности ГОУ ВО «Коми республиканская академия государственной службы и управления» – </w:t>
      </w:r>
      <w:r>
        <w:rPr>
          <w:rFonts w:cs="Times New Roman" w:ascii="Times New Roman" w:hAnsi="Times New Roman"/>
          <w:i/>
          <w:sz w:val="28"/>
          <w:szCs w:val="28"/>
        </w:rPr>
        <w:t>секретарь организационного комитета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Члены организационного комитета: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Алябьева Светлана Григорьевна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министр цифрового развития, связи и массовых коммуникаций Республики Коми;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Емельянов Сергей Витальевич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министр культуры, туризма и архивного дела Республики Коми;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Якимова Наталья Владимировна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министр образования, науки и молодежной политики Республики Коми;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Барахова Татьяна Тихоновна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руководитель филиала ГРДНТ им.    В.Д. Поленова «Финно-угорский культурный центр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Жеребцов Игорь Любомирович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директор Института языка, литературы и истории ФГБУН ФИЦ «Коми научный центр Уральского отделения Российской Академии наук»;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Сотникова Ольга Александровна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-  ректор ФГБОУ ВО «Сыктывкарский государственный университет им. Питирима Сорокина»;</w:t>
      </w:r>
    </w:p>
    <w:p>
      <w:pPr>
        <w:pStyle w:val="3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Хатанзейский Григорий Федорович,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ГАУ РК «Дом дружбы народов Республики Коми»;</w:t>
      </w:r>
    </w:p>
    <w:p>
      <w:pPr>
        <w:pStyle w:val="3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Федина Марина Серафимовна,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 руководитель Центра инновационных языковых технологий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ГАУ РК «Дом дружбы народов Республики Коми»;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Мусанов Алексей Геннадьевич,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заместитель директора по научной работе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Института языка, литературы и истории ФГБУН ФИЦ «Коми научный центр Уральского отделения Российской Академии наук»;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Чуяшкова Мира Валерьяновна,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начальник </w:t>
      </w:r>
      <w:r>
        <w:rPr>
          <w:rFonts w:cs="Times New Roman" w:ascii="Times New Roman" w:hAnsi="Times New Roman"/>
          <w:sz w:val="28"/>
          <w:szCs w:val="28"/>
        </w:rPr>
        <w:t>отдела государственных языков Министерства национальной политики Республики Коми.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Члены рабочей группы: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Ткачев Сергей Алексеевич</w:t>
      </w:r>
      <w:r>
        <w:rPr>
          <w:rFonts w:cs="Times New Roman" w:ascii="Times New Roman" w:hAnsi="Times New Roman"/>
          <w:sz w:val="28"/>
          <w:szCs w:val="28"/>
        </w:rPr>
        <w:t>, проректор по образовательной и научной деятельности ГОУ ВО «Коми республиканская академия государственной службы и управления»;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Мусанов Алексей Геннадьевич, </w:t>
      </w:r>
      <w:r>
        <w:rPr>
          <w:rFonts w:cs="Times New Roman" w:ascii="Times New Roman" w:hAnsi="Times New Roman"/>
          <w:bCs/>
          <w:sz w:val="28"/>
          <w:szCs w:val="28"/>
        </w:rPr>
        <w:t xml:space="preserve">заместитель директора по научной работе </w:t>
      </w:r>
      <w:r>
        <w:rPr>
          <w:rFonts w:cs="Times New Roman" w:ascii="Times New Roman" w:hAnsi="Times New Roman"/>
          <w:sz w:val="28"/>
          <w:szCs w:val="28"/>
        </w:rPr>
        <w:t>Института языка, литературы и истории ФГБУН ФИЦ «Коми научный центр Уральского отделения Российской Академии наук»;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Малыгин Михаил Александрович</w:t>
      </w:r>
      <w:r>
        <w:rPr>
          <w:rFonts w:cs="Times New Roman" w:ascii="Times New Roman" w:hAnsi="Times New Roman"/>
          <w:sz w:val="28"/>
          <w:szCs w:val="28"/>
        </w:rPr>
        <w:t>, заместитель директора ГАУ РК «Дом дружбы народов Республики Коми»</w:t>
      </w:r>
    </w:p>
    <w:p>
      <w:pPr>
        <w:pStyle w:val="3"/>
        <w:spacing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Федина Марина Серафимовна,</w:t>
      </w:r>
      <w:r>
        <w:rPr>
          <w:rFonts w:ascii="Times New Roman" w:hAnsi="Times New Roman"/>
          <w:b w:val="false"/>
          <w:sz w:val="28"/>
          <w:szCs w:val="28"/>
        </w:rPr>
        <w:t xml:space="preserve"> руководитель Центра инновационных языковых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ГАУ РК «Дом дружбы народов Республики Коми»;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Хозяинова Светлана Николаевна,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заместитель директора ГАУ РК «Финно-угорский этнопарк»;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Чуяшкова Мира Валерьяновна,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начальник отдела государственных языков Министерства национальной политики Республики Коми;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Белых Олег Вал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ерьевич</w:t>
      </w:r>
      <w:r>
        <w:rPr>
          <w:rFonts w:cs="Times New Roman" w:ascii="Times New Roman" w:hAnsi="Times New Roman"/>
          <w:sz w:val="28"/>
          <w:szCs w:val="28"/>
        </w:rPr>
        <w:t>, начальник управления стратегического планирования и цифровизации Министерства цифрового развития связи и массовых коммуникаций Республики Коми;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c4ab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unhideWhenUsed/>
    <w:qFormat/>
    <w:rsid w:val="000d18e0"/>
    <w:pPr>
      <w:keepNext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0d18e0"/>
    <w:rPr>
      <w:rFonts w:ascii="Segoe UI" w:hAnsi="Segoe UI" w:cs="Segoe UI"/>
      <w:sz w:val="18"/>
      <w:szCs w:val="18"/>
    </w:rPr>
  </w:style>
  <w:style w:type="character" w:styleId="31" w:customStyle="1">
    <w:name w:val="Заголовок 3 Знак"/>
    <w:basedOn w:val="DefaultParagraphFont"/>
    <w:link w:val="3"/>
    <w:qFormat/>
    <w:rsid w:val="000d18e0"/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c4a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d18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LibreOffice/6.2.6.2$Linux_x86 LibreOffice_project/684e730861356e74889dfe6dbddd3562aae2e6ad</Application>
  <Pages>2</Pages>
  <Words>332</Words>
  <Characters>2638</Characters>
  <CharactersWithSpaces>2956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2021-02-16T11:53:00Z</dcterms:created>
  <dc:creator>Ткачев</dc:creator>
  <dc:description/>
  <dc:language>ru-RU</dc:language>
  <cp:lastModifiedBy>fedina  </cp:lastModifiedBy>
  <cp:lastPrinted>2021-02-16T12:29:00Z</cp:lastPrinted>
  <dcterms:modified xsi:type="dcterms:W3CDTF">2021-02-24T10:51:19Z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