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spacing w:lineRule="auto" w:line="240" w:before="0" w:after="0"/>
        <w:jc w:val="right"/>
        <w:rPr>
          <w:rFonts w:ascii="Times New Roman" w:hAnsi="Times New Roman"/>
        </w:rPr>
      </w:pPr>
      <w:r>
        <w:rPr>
          <w:rFonts w:ascii="Times New Roman" w:hAnsi="Times New Roman"/>
          <w:lang w:val="kpv-RU"/>
        </w:rPr>
        <w:t>ПРИЛОЖЕНИЕ № 2</w:t>
      </w:r>
    </w:p>
    <w:p>
      <w:pPr>
        <w:pStyle w:val="Style16"/>
        <w:spacing w:lineRule="auto" w:line="240" w:before="0" w:after="0"/>
        <w:jc w:val="both"/>
        <w:rPr>
          <w:rFonts w:ascii="Times New Roman" w:hAnsi="Times New Roman"/>
          <w:sz w:val="21"/>
          <w:lang w:val="kpv-RU"/>
        </w:rPr>
      </w:pPr>
      <w:r>
        <w:rPr>
          <w:rFonts w:ascii="Times New Roman" w:hAnsi="Times New Roman"/>
          <w:sz w:val="21"/>
          <w:lang w:val="kpv-RU"/>
        </w:rPr>
      </w:r>
    </w:p>
    <w:p>
      <w:pPr>
        <w:pStyle w:val="Style16"/>
        <w:spacing w:lineRule="auto" w:line="240" w:before="0" w:after="0"/>
        <w:jc w:val="center"/>
        <w:rPr>
          <w:rFonts w:ascii="Times New Roman" w:hAnsi="Times New Roman"/>
          <w:b/>
          <w:b/>
          <w:bCs/>
        </w:rPr>
      </w:pPr>
      <w:r>
        <w:rPr>
          <w:rFonts w:ascii="Times New Roman" w:hAnsi="Times New Roman"/>
          <w:b/>
          <w:bCs/>
          <w:lang w:val="kpv-RU"/>
        </w:rPr>
        <w:t>Анна Яковлевна Молий</w:t>
      </w:r>
    </w:p>
    <w:p>
      <w:pPr>
        <w:pStyle w:val="Style16"/>
        <w:spacing w:lineRule="auto" w:line="240" w:before="0" w:after="0"/>
        <w:jc w:val="both"/>
        <w:rPr>
          <w:rFonts w:ascii="Times New Roman" w:hAnsi="Times New Roman"/>
          <w:sz w:val="21"/>
          <w:lang w:val="kpv-RU"/>
        </w:rPr>
      </w:pPr>
      <w:r>
        <w:rPr>
          <w:rFonts w:ascii="Times New Roman" w:hAnsi="Times New Roman"/>
          <w:sz w:val="21"/>
          <w:lang w:val="kpv-RU"/>
        </w:rPr>
      </w:r>
    </w:p>
    <w:p>
      <w:pPr>
        <w:pStyle w:val="Style16"/>
        <w:spacing w:lineRule="auto" w:line="240" w:before="0" w:after="0"/>
        <w:ind w:left="0" w:right="0" w:firstLine="709"/>
        <w:jc w:val="both"/>
        <w:rPr>
          <w:rFonts w:ascii="Times New Roman" w:hAnsi="Times New Roman"/>
        </w:rPr>
      </w:pPr>
      <w:r>
        <w:rPr>
          <w:rFonts w:ascii="Times New Roman" w:hAnsi="Times New Roman"/>
          <w:lang w:val="kpv-RU"/>
        </w:rPr>
        <w:t>Коми Республикаса Юралысьлӧн 2022 во моз тӧлысь 5 лунся 89 №-а Индӧдӧн сетӧма «Почёта гражданин» Коми Республикаса медвылыс почёт ним (кувсьӧм бӧрын).</w:t>
      </w:r>
    </w:p>
    <w:p>
      <w:pPr>
        <w:pStyle w:val="Style16"/>
        <w:spacing w:lineRule="auto" w:line="240" w:before="0" w:after="0"/>
        <w:ind w:left="0" w:right="0" w:firstLine="709"/>
        <w:jc w:val="both"/>
        <w:rPr>
          <w:rFonts w:ascii="Times New Roman" w:hAnsi="Times New Roman"/>
          <w:sz w:val="21"/>
          <w:lang w:val="kpv-RU"/>
        </w:rPr>
      </w:pPr>
      <w:r>
        <w:rPr>
          <w:rFonts w:ascii="Times New Roman" w:hAnsi="Times New Roman"/>
          <w:sz w:val="21"/>
          <w:lang w:val="kpv-RU"/>
        </w:rPr>
      </w:r>
    </w:p>
    <w:p>
      <w:pPr>
        <w:pStyle w:val="Style16"/>
        <w:spacing w:lineRule="auto" w:line="240" w:before="0" w:after="0"/>
        <w:ind w:left="0" w:right="0" w:firstLine="709"/>
        <w:jc w:val="both"/>
        <w:rPr>
          <w:rFonts w:ascii="Times New Roman" w:hAnsi="Times New Roman"/>
        </w:rPr>
      </w:pPr>
      <w:r>
        <w:rPr>
          <w:rFonts w:ascii="Times New Roman" w:hAnsi="Times New Roman"/>
          <w:lang w:val="kpv-RU"/>
        </w:rPr>
        <w:t xml:space="preserve">Чужис 1909 вося урасьӧм тӧлысь 16 лунӧ Баку карын. </w:t>
      </w:r>
    </w:p>
    <w:p>
      <w:pPr>
        <w:pStyle w:val="Style16"/>
        <w:spacing w:lineRule="auto" w:line="240" w:before="0" w:after="0"/>
        <w:ind w:left="0" w:right="0" w:firstLine="709"/>
        <w:jc w:val="both"/>
        <w:rPr>
          <w:rFonts w:ascii="Times New Roman" w:hAnsi="Times New Roman"/>
        </w:rPr>
      </w:pPr>
      <w:r>
        <w:rPr>
          <w:rFonts w:ascii="Times New Roman" w:hAnsi="Times New Roman"/>
          <w:lang w:val="kpv-RU"/>
        </w:rPr>
        <w:t>1933 воӧ помаліс инженер-технолог специальносьт серти Азербайджанса индустриальнӧй институт. 1940 воӧ А.Я. Молий локтіс Чибъю посёлокӧ, уджаліс Ухткомбинатса производственнӧй юкӧнын инженерӧн. 1942 воӧ Анна Яковлевна Молийӧс индісны Ухтаса мусир переработайтан заводӧ директорӧн да юралысь инженерӧн.</w:t>
      </w:r>
    </w:p>
    <w:p>
      <w:pPr>
        <w:pStyle w:val="Style16"/>
        <w:spacing w:lineRule="auto" w:line="240" w:before="0" w:after="0"/>
        <w:ind w:left="0" w:right="0" w:firstLine="709"/>
        <w:jc w:val="both"/>
        <w:rPr>
          <w:rFonts w:ascii="Times New Roman" w:hAnsi="Times New Roman"/>
        </w:rPr>
      </w:pPr>
      <w:r>
        <w:rPr>
          <w:rFonts w:ascii="Times New Roman" w:hAnsi="Times New Roman"/>
          <w:lang w:val="kpv-RU"/>
        </w:rPr>
        <w:t xml:space="preserve">Айму вӧсна Ыджыд тыш пансигӧн заводын уджыс муніс сьӧкыда. «Кокни» мусирсӧ кутісны перйыны этшаджык, установкаяс тырвыйӧ уджӧдӧм вылӧ сырьёыс эз тырмы. Анна Яковлевна </w:t>
      </w:r>
      <w:r>
        <w:rPr>
          <w:rFonts w:ascii="Times New Roman" w:hAnsi="Times New Roman"/>
          <w:lang w:val="kpv-RU"/>
        </w:rPr>
        <w:t xml:space="preserve">вӧлі </w:t>
      </w:r>
      <w:r>
        <w:rPr>
          <w:rFonts w:ascii="Times New Roman" w:hAnsi="Times New Roman"/>
          <w:lang w:val="kpv-RU"/>
        </w:rPr>
        <w:t>гӧгӧрво</w:t>
      </w:r>
      <w:r>
        <w:rPr>
          <w:rFonts w:ascii="Times New Roman" w:hAnsi="Times New Roman"/>
          <w:lang w:val="kpv-RU"/>
        </w:rPr>
        <w:t>ӧ</w:t>
      </w:r>
      <w:r>
        <w:rPr>
          <w:rFonts w:ascii="Times New Roman" w:hAnsi="Times New Roman"/>
          <w:lang w:val="kpv-RU"/>
        </w:rPr>
        <w:t>, мый фронтсӧ колӧ дугдывтӧг могмӧдны ломтасӧн, да шуис велӧдчыны вӧчны Я</w:t>
      </w:r>
      <w:r>
        <w:rPr>
          <w:rFonts w:ascii="Times New Roman" w:hAnsi="Times New Roman"/>
          <w:lang w:val="kpv-RU" w:eastAsia="ru-RU"/>
        </w:rPr>
        <w:t>регаса сьӧкыд мусирысь мукӧдтор. Та дырйи эз дугӧдчывны вузалӧм вылӧ прӧдукция лэдзӧмысь.</w:t>
      </w:r>
    </w:p>
    <w:p>
      <w:pPr>
        <w:pStyle w:val="Style16"/>
        <w:spacing w:lineRule="auto" w:line="240" w:before="0" w:after="0"/>
        <w:ind w:left="0" w:right="0" w:firstLine="709"/>
        <w:jc w:val="both"/>
        <w:rPr/>
      </w:pPr>
      <w:r>
        <w:rPr>
          <w:rFonts w:ascii="Times New Roman" w:hAnsi="Times New Roman"/>
          <w:lang w:val="kpv-RU"/>
        </w:rPr>
        <w:t xml:space="preserve">Война кадӧ А.Я. Молийлӧн юрнуӧдігӧн заводыс быдмис-сӧвмис да лэдзис выль прӧдукция: мавтасъяс, солидол, мазут. Заводса лабораторияын ярегаса мусирысь вӧчисны кынмытӧм мавтасъяс, татшӧмъясыс сэки эз на вӧвлыны. Заводсаяс уджалісны ӧтсӧгласӧн да ыстісны Ленинградӧ плансьыс унджык мусир да мукӧд ломтас-мавтас тыра матӧ 30 эшелон. Уджалысьяслӧн фронтлы отсасьӧмысь 1944 воын Ухтаса мусир переработайтан заводлы сетісны СССР-са оборона комитетлысь Гӧрд знамя. Анна Яковлевналы, кыдзи заводса директорлы, сетісны «Уджын бура петкӧдчӧмысь» да </w:t>
      </w:r>
      <w:r>
        <w:rPr>
          <w:rFonts w:ascii="Times New Roman" w:hAnsi="Times New Roman"/>
          <w:lang w:val="kpv-RU" w:bidi="ar-SA"/>
        </w:rPr>
        <w:t xml:space="preserve">«Германияӧс вермӧмысь» медальяс. 1944 воын сылы сетісны </w:t>
      </w:r>
      <w:r>
        <w:rPr>
          <w:rStyle w:val="Style14"/>
          <w:rFonts w:ascii="Times New Roman" w:hAnsi="Times New Roman"/>
          <w:i w:val="false"/>
          <w:iCs w:val="false"/>
          <w:lang w:val="kpv-RU"/>
        </w:rPr>
        <w:t>Уджвывса Гӧрд Знамя орден.</w:t>
      </w:r>
    </w:p>
    <w:p>
      <w:pPr>
        <w:pStyle w:val="Style16"/>
        <w:spacing w:lineRule="auto" w:line="240" w:before="0" w:after="0"/>
        <w:ind w:left="0" w:right="0" w:firstLine="709"/>
        <w:jc w:val="both"/>
        <w:rPr>
          <w:rFonts w:ascii="Times New Roman" w:hAnsi="Times New Roman"/>
        </w:rPr>
      </w:pPr>
      <w:r>
        <w:rPr>
          <w:rFonts w:ascii="Times New Roman" w:hAnsi="Times New Roman"/>
          <w:lang w:val="kpv-RU"/>
        </w:rPr>
        <w:t>А.Я. Молий 40 во оліс Ухтаын, на пиысь 25-сӧ директораліс Ухтаса мусир переработайтан заводын да 12-сӧ юрнуӧдіс ВНИИГАЗ-лӧн Коми филиалын туялан лабораторияӧн. Сылӧн веськӧдлӧм улын дасьтӧма 30-ысь унджык наука-туялан удж. А.Я. Молий ачыс да уджъёртъясыскӧд ӧтлаын гижис 20-ысь унджык наука статья да публикация. Тайӧ уджъясын туялӧма Тимано-Печорскӧй провинцияса месторождениеясысь углеводороднӧй сырьё переработайтан мытшӧдъяссӧ, а сідзжӧ найӧс сиӧма кар сӧвмӧмлы.</w:t>
      </w:r>
    </w:p>
    <w:p>
      <w:pPr>
        <w:pStyle w:val="Style16"/>
        <w:spacing w:lineRule="auto" w:line="240" w:before="0" w:after="0"/>
        <w:ind w:left="0" w:right="0" w:firstLine="709"/>
        <w:jc w:val="both"/>
        <w:rPr>
          <w:rFonts w:ascii="Times New Roman" w:hAnsi="Times New Roman"/>
        </w:rPr>
      </w:pPr>
      <w:r>
        <w:rPr>
          <w:rFonts w:ascii="Times New Roman" w:hAnsi="Times New Roman"/>
          <w:lang w:val="kpv-RU"/>
        </w:rPr>
        <w:t xml:space="preserve">1947 воын А.Я. Молийӧс бӧрйӧмаӧсь Коми АССР-лӧн Медвылыс Сӧветса депутатӧн. 1947 восянь 1951 воӧдз сійӧ вӧлі Коми АССР-лӧн Медвылыс Сӧветса Президиумын Веськӧдлысьӧс вежысьӧн. </w:t>
      </w:r>
    </w:p>
    <w:p>
      <w:pPr>
        <w:pStyle w:val="Style16"/>
        <w:spacing w:lineRule="auto" w:line="240" w:before="0" w:after="0"/>
        <w:ind w:left="0" w:right="0" w:firstLine="709"/>
        <w:jc w:val="both"/>
        <w:rPr>
          <w:sz w:val="21"/>
          <w:lang w:val="kpv-RU"/>
        </w:rPr>
      </w:pPr>
      <w:r>
        <w:rPr>
          <w:rFonts w:ascii="Times New Roman" w:hAnsi="Times New Roman"/>
          <w:lang w:val="kpv-RU"/>
        </w:rPr>
        <w:t>Коми Республикалы бур вылӧ уна во чӧж зіля уджалӧмысь Анна Яковлевна Молийлы сетісны уна сикас канму награда. Сылӧн эмӧсь «Коми АССР-са наукаын да техникаын нимӧдана уджалысь», «Коми АССР-са мусир да биару промышленносьтын нимӧдана уджалысь», «Наукаын да культураын нимӧдана уджалысь» нимъяс. Ухта кар социальнӧй да экономика боксянь сӧвмӧдӧмын ыджыд заслугаясысь сылы сетӧма «Ухта карса почёта гражданин» ним.</w:t>
      </w:r>
    </w:p>
    <w:p>
      <w:pPr>
        <w:pStyle w:val="Style16"/>
        <w:spacing w:lineRule="auto" w:line="240" w:before="0" w:after="0"/>
        <w:ind w:left="0" w:right="0" w:firstLine="709"/>
        <w:jc w:val="both"/>
        <w:rPr>
          <w:sz w:val="21"/>
          <w:lang w:val="kpv-RU"/>
        </w:rPr>
      </w:pPr>
      <w:r>
        <w:rPr>
          <w:rFonts w:ascii="Times New Roman" w:hAnsi="Times New Roman"/>
          <w:lang w:val="kpv-RU"/>
        </w:rPr>
        <w:t>А.Я. Молий кувсис 1979 вося косму тӧлысь 12 лунӧ.</w:t>
      </w:r>
    </w:p>
    <w:sectPr>
      <w:type w:val="nextPage"/>
      <w:pgSz w:w="11906" w:h="16838"/>
      <w:pgMar w:left="1701"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Calibri">
    <w:altName w:val="Century Gothic"/>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kern w:val="2"/>
        <w:szCs w:val="24"/>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4415e"/>
    <w:pPr>
      <w:widowControl w:val="false"/>
      <w:bidi w:val="0"/>
      <w:spacing w:before="0" w:after="0"/>
      <w:jc w:val="left"/>
    </w:pPr>
    <w:rPr>
      <w:rFonts w:ascii="Liberation Serif" w:hAnsi="Liberation Serif" w:eastAsia="Droid Sans Fallback" w:cs="FreeSans"/>
      <w:color w:val="auto"/>
      <w:kern w:val="2"/>
      <w:sz w:val="24"/>
      <w:szCs w:val="24"/>
      <w:lang w:val="ru-RU" w:eastAsia="zh-CN" w:bidi="hi-IN"/>
    </w:rPr>
  </w:style>
  <w:style w:type="character" w:styleId="DefaultParagraphFont" w:default="1">
    <w:name w:val="Default Paragraph Font"/>
    <w:uiPriority w:val="1"/>
    <w:semiHidden/>
    <w:unhideWhenUsed/>
    <w:qFormat/>
    <w:rPr/>
  </w:style>
  <w:style w:type="character" w:styleId="Style14">
    <w:name w:val="Выделение"/>
    <w:qFormat/>
    <w:rsid w:val="0054415e"/>
    <w:rPr>
      <w:i/>
      <w:iCs/>
    </w:rPr>
  </w:style>
  <w:style w:type="paragraph" w:styleId="Style15" w:customStyle="1">
    <w:name w:val="Заголовок"/>
    <w:basedOn w:val="Normal"/>
    <w:next w:val="Style16"/>
    <w:qFormat/>
    <w:rsid w:val="0054415e"/>
    <w:pPr>
      <w:keepNext w:val="true"/>
      <w:spacing w:before="240" w:after="120"/>
    </w:pPr>
    <w:rPr>
      <w:rFonts w:ascii="Liberation Sans" w:hAnsi="Liberation Sans"/>
      <w:sz w:val="28"/>
      <w:szCs w:val="28"/>
    </w:rPr>
  </w:style>
  <w:style w:type="paragraph" w:styleId="Style16">
    <w:name w:val="Body Text"/>
    <w:basedOn w:val="Normal"/>
    <w:rsid w:val="0054415e"/>
    <w:pPr>
      <w:spacing w:lineRule="auto" w:line="288" w:before="0" w:after="140"/>
    </w:pPr>
    <w:rPr/>
  </w:style>
  <w:style w:type="paragraph" w:styleId="Style17">
    <w:name w:val="List"/>
    <w:basedOn w:val="Style16"/>
    <w:rsid w:val="0054415e"/>
    <w:pPr/>
    <w:rPr/>
  </w:style>
  <w:style w:type="paragraph" w:styleId="Style18" w:customStyle="1">
    <w:name w:val="Caption"/>
    <w:basedOn w:val="Normal"/>
    <w:qFormat/>
    <w:rsid w:val="0054415e"/>
    <w:pPr>
      <w:suppressLineNumbers/>
      <w:spacing w:before="120" w:after="120"/>
    </w:pPr>
    <w:rPr>
      <w:i/>
      <w:iCs/>
    </w:rPr>
  </w:style>
  <w:style w:type="paragraph" w:styleId="Style19">
    <w:name w:val="Указатель"/>
    <w:basedOn w:val="Normal"/>
    <w:qFormat/>
    <w:pPr>
      <w:suppressLineNumbers/>
    </w:pPr>
    <w:rPr>
      <w:rFonts w:cs="FreeSans"/>
    </w:rPr>
  </w:style>
  <w:style w:type="paragraph" w:styleId="Indexheading">
    <w:name w:val="index heading"/>
    <w:basedOn w:val="Normal"/>
    <w:qFormat/>
    <w:rsid w:val="0054415e"/>
    <w:pPr>
      <w:suppressLineNumbers/>
    </w:pPr>
    <w:rPr/>
  </w:style>
  <w:style w:type="paragraph" w:styleId="NoSpacing">
    <w:name w:val="No Spacing"/>
    <w:qFormat/>
    <w:rsid w:val="0054415e"/>
    <w:pPr>
      <w:widowControl/>
      <w:bidi w:val="0"/>
      <w:spacing w:before="0" w:after="0"/>
      <w:jc w:val="left"/>
    </w:pPr>
    <w:rPr>
      <w:rFonts w:ascii="Calibri;Century Gothic" w:hAnsi="Calibri;Century Gothic" w:eastAsia="Times New Roman;Times New Roman" w:cs="Times New Roman;Times New Roman"/>
      <w:color w:val="auto"/>
      <w:kern w:val="2"/>
      <w:sz w:val="22"/>
      <w:szCs w:val="22"/>
      <w:lang w:val="ru-RU" w:eastAsia="zh-CN"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Application>LibreOffice/6.4.2.2$Linux_X86_64 LibreOffice_project/4e471d8c02c9c90f512f7f9ead8875b57fcb1ec3</Application>
  <Pages>1</Pages>
  <Words>344</Words>
  <Characters>2263</Characters>
  <CharactersWithSpaces>2598</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2022-09-01T16:37:00Z</dcterms:created>
  <dc:creator/>
  <dc:description/>
  <dc:language>ru-RU</dc:language>
  <cp:lastModifiedBy/>
  <cp:lastPrinted>2022-09-07T10:33:43Z</cp:lastPrinted>
  <dcterms:modified xsi:type="dcterms:W3CDTF">2022-09-07T15:37:34Z</dcterms:modified>
  <cp:revision>23</cp:revision>
  <dc:subject/>
  <dc:title>Коми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