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079"/>
        <w:gridCol w:w="4995"/>
      </w:tblGrid>
      <w:tr>
        <w:trPr/>
        <w:tc>
          <w:tcPr>
            <w:tcW w:w="4079" w:type="dxa"/>
            <w:tcBorders/>
            <w:shd w:fill="FFFFFF" w:val="clear"/>
          </w:tcPr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8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«Коми Республикаса войтырлöн 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1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тел.: (8212) 255-431, 255-430</w:t>
            </w:r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3">
              <w:r>
                <w:rPr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</w:rPr>
                <w:t>ddnrk@mail.ru</w:t>
              </w:r>
            </w:hyperlink>
          </w:p>
          <w:p>
            <w:pPr>
              <w:pStyle w:val="Style21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01-29/    от   .  .2022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3828" w:leader="none"/>
              </w:tabs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highlight w:val="white"/>
                <w:u w:val="single"/>
              </w:rPr>
            </w:r>
          </w:p>
        </w:tc>
        <w:tc>
          <w:tcPr>
            <w:tcW w:w="4995" w:type="dxa"/>
            <w:tcBorders/>
            <w:shd w:fill="FFFFFF" w:val="clear"/>
          </w:tcPr>
          <w:p>
            <w:pPr>
              <w:pStyle w:val="Style21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snapToGrid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И. о. д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иректор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</w:t>
            </w:r>
          </w:p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ГБУ РК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«Территориальный фонд информации Республики Коми»</w:t>
            </w:r>
          </w:p>
          <w:p>
            <w:pPr>
              <w:pStyle w:val="Style16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6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Droid Sans Fallback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.В.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Терентьеву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ru-RU" w:eastAsia="zh-CN" w:bidi="hi-IN"/>
        </w:rPr>
        <w:t>Уважаемый</w:t>
      </w:r>
      <w:r>
        <w:rPr>
          <w:rFonts w:cs="Times New Roman" w:ascii="Times New Roman" w:hAnsi="Times New Roman"/>
          <w:sz w:val="24"/>
          <w:szCs w:val="24"/>
          <w:lang w:val="kpv-RU"/>
        </w:rPr>
        <w:t xml:space="preserve"> </w:t>
      </w:r>
      <w:r>
        <w:rPr>
          <w:rFonts w:eastAsia="Droid Sans Fallback" w:cs="Times New Roman" w:ascii="Times New Roman" w:hAnsi="Times New Roman"/>
          <w:color w:val="auto"/>
          <w:kern w:val="2"/>
          <w:sz w:val="24"/>
          <w:szCs w:val="24"/>
          <w:lang w:val="kpv-RU" w:eastAsia="zh-CN" w:bidi="hi-IN"/>
        </w:rPr>
        <w:t>Алексей Витальевич</w:t>
      </w:r>
      <w:r>
        <w:rPr>
          <w:rFonts w:cs="Times New Roman" w:ascii="Times New Roman" w:hAnsi="Times New Roman"/>
          <w:sz w:val="24"/>
          <w:szCs w:val="24"/>
        </w:rPr>
        <w:t>!</w:t>
      </w:r>
    </w:p>
    <w:p>
      <w:pPr>
        <w:pStyle w:val="Normal"/>
        <w:widowControl/>
        <w:suppressAutoHyphens w:val="true"/>
        <w:overflowPunct w:val="false"/>
        <w:bidi w:val="0"/>
        <w:ind w:left="0" w:right="0" w:firstLine="680"/>
        <w:jc w:val="both"/>
        <w:rPr>
          <w:rFonts w:ascii="Times New Roman" w:hAnsi="Times New Roman" w:cs="Times New Roman"/>
          <w:sz w:val="24"/>
          <w:szCs w:val="24"/>
          <w:lang w:val="kpv-RU"/>
        </w:rPr>
      </w:pPr>
      <w:r>
        <w:rPr>
          <w:rFonts w:cs="Times New Roman" w:ascii="Times New Roman" w:hAnsi="Times New Roman"/>
          <w:sz w:val="24"/>
          <w:szCs w:val="24"/>
          <w:lang w:val="kpv-RU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68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Бюро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официального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перевода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г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>осударственного автономного учреждения   Республики Коми «Дом дружбы народов Республики Коми»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просит Вас оказать содействие в уточнении наименовани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географическ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объект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на коми и русском языках для дальнейшего корректного перевода.</w:t>
      </w:r>
    </w:p>
    <w:p>
      <w:pPr>
        <w:pStyle w:val="Normal"/>
        <w:widowControl/>
        <w:suppressAutoHyphens w:val="true"/>
        <w:overflowPunct w:val="false"/>
        <w:bidi w:val="0"/>
        <w:ind w:left="0" w:right="0" w:firstLine="68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Перечень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географическ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объект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, а также сведения о н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представлены в приложении и в электронном виде направлены по адресу: s-mamontova@agiks.ru. </w:t>
      </w:r>
    </w:p>
    <w:p>
      <w:pPr>
        <w:pStyle w:val="Normal"/>
        <w:widowControl/>
        <w:suppressAutoHyphens w:val="true"/>
        <w:overflowPunct w:val="false"/>
        <w:bidi w:val="0"/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68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Приложение: на 1 л. в 1 экз. 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ar-SA"/>
        </w:rPr>
        <w:t>И. о. д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иректор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З</w:t>
      </w:r>
      <w:r>
        <w:rPr>
          <w:rFonts w:eastAsia="Bitstream Vera Sans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.</w:t>
      </w:r>
      <w:r>
        <w:rPr>
          <w:rFonts w:eastAsia="Bitstream Vera Sans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В</w:t>
      </w:r>
      <w:r>
        <w:rPr>
          <w:rFonts w:eastAsia="Bitstream Vera Sans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. </w:t>
      </w:r>
      <w:r>
        <w:rPr>
          <w:rFonts w:eastAsia="Bitstream Vera Sans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Остапова</w:t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yle16"/>
        <w:suppressAutoHyphens w:val="false"/>
        <w:spacing w:lineRule="auto" w:line="240" w:before="0" w:after="0"/>
        <w:ind w:firstLine="850"/>
        <w:contextualSpacing/>
        <w:jc w:val="both"/>
        <w:rPr>
          <w:rFonts w:ascii="Times New Roman" w:hAnsi="Times New Roman" w:eastAsia="Times New Roman" w:cs="Times New Roman"/>
        </w:rPr>
      </w:pPr>
      <w:r>
        <w:rPr/>
      </w:r>
    </w:p>
    <w:sectPr>
      <w:footerReference w:type="default" r:id="rId4"/>
      <w:type w:val="nextPage"/>
      <w:pgSz w:w="11906" w:h="16838"/>
      <w:pgMar w:left="1770" w:right="1001" w:header="0" w:top="1134" w:footer="1134" w:bottom="21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Times New Roman" w:hAnsi="Times New Roman" w:eastAsia="Droid Sans Fallback" w:cs="Times New Roman"/>
        <w:kern w:val="2"/>
        <w:sz w:val="20"/>
        <w:szCs w:val="20"/>
        <w:lang w:val="kpv-RU"/>
      </w:rPr>
    </w:pPr>
    <w:r>
      <w:rPr>
        <w:rFonts w:eastAsia="Droid Sans Fallback" w:cs="Times New Roman" w:ascii="Times New Roman" w:hAnsi="Times New Roman"/>
        <w:color w:val="auto"/>
        <w:kern w:val="2"/>
        <w:sz w:val="20"/>
        <w:szCs w:val="20"/>
        <w:lang w:val="kpv-RU" w:eastAsia="zh-CN" w:bidi="hi-IN"/>
      </w:rPr>
      <w:t>Хатанзейская Лидия Ивановна</w:t>
    </w:r>
  </w:p>
  <w:p>
    <w:pPr>
      <w:pStyle w:val="Style23"/>
      <w:spacing w:before="0" w:after="0"/>
      <w:ind w:left="0" w:right="0" w:hanging="0"/>
      <w:jc w:val="both"/>
      <w:rPr/>
    </w:pPr>
    <w:r>
      <w:rPr>
        <w:rStyle w:val="Style14"/>
        <w:rFonts w:cs="Times New Roman" w:ascii="Times New Roman" w:hAnsi="Times New Roman"/>
        <w:color w:val="000000"/>
        <w:sz w:val="20"/>
        <w:szCs w:val="20"/>
        <w:u w:val="none"/>
        <w:lang w:val="kpv-RU"/>
      </w:rPr>
      <w:t>perevod@fu-lab.ru</w:t>
    </w:r>
  </w:p>
  <w:p>
    <w:pPr>
      <w:pStyle w:val="Normal"/>
      <w:suppressAutoHyphens w:val="false"/>
      <w:spacing w:lineRule="auto" w:line="240" w:before="0" w:after="0"/>
      <w:ind w:hanging="0"/>
      <w:contextualSpacing/>
      <w:jc w:val="both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sz w:val="20"/>
        <w:szCs w:val="20"/>
        <w:lang w:val="kpv-RU"/>
      </w:rPr>
      <w:t>8 (8212) 25-54-31 (доб.543)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>
      <w:sz w:val="24"/>
      <w:szCs w:val="24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5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LibreOffice/6.4.2.2$Linux_X86_64 LibreOffice_project/4e471d8c02c9c90f512f7f9ead8875b57fcb1ec3</Application>
  <Pages>1</Pages>
  <Words>122</Words>
  <Characters>832</Characters>
  <CharactersWithSpaces>1043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/>
  <cp:lastPrinted>2020-08-07T15:17:00Z</cp:lastPrinted>
  <dcterms:modified xsi:type="dcterms:W3CDTF">2022-07-12T10:47:19Z</dcterms:modified>
  <cp:revision>8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