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92"/>
        <w:jc w:val="center"/>
        <w:rPr>
          <w:sz w:val="40"/>
        </w:rPr>
      </w:pPr>
      <w:r>
        <w:rPr>
          <w:sz w:val="40"/>
        </w:rPr>
      </w:r>
    </w:p>
    <w:p>
      <w:pPr>
        <w:pStyle w:val="2"/>
        <w:spacing w:lineRule="auto" w:line="240"/>
        <w:rPr>
          <w:b w:val="false"/>
          <w:b w:val="false"/>
          <w:spacing w:val="30"/>
          <w:sz w:val="36"/>
        </w:rPr>
      </w:pPr>
      <w:r>
        <w:rPr>
          <w:b w:val="false"/>
          <w:spacing w:val="30"/>
          <w:sz w:val="36"/>
        </w:rPr>
        <w:t>КОМИ РЕСПУБЛИКАЛ</w:t>
      </w:r>
      <w:r>
        <w:rPr>
          <w:rFonts w:eastAsia="Times New Roman" w:cs="Times New Roman" w:ascii="Times New Roman" w:hAnsi="Times New Roman"/>
          <w:b w:val="false"/>
          <w:spacing w:val="30"/>
          <w:sz w:val="36"/>
        </w:rPr>
        <w:t>Ö</w:t>
      </w:r>
      <w:r>
        <w:rPr>
          <w:b w:val="false"/>
          <w:spacing w:val="30"/>
          <w:sz w:val="36"/>
        </w:rPr>
        <w:t>Н</w:t>
      </w:r>
    </w:p>
    <w:p>
      <w:pPr>
        <w:pStyle w:val="1"/>
        <w:spacing w:lineRule="auto" w:line="240"/>
        <w:rPr/>
      </w:pPr>
      <w:r>
        <w:rPr>
          <w:sz w:val="40"/>
        </w:rPr>
        <w:t>ОЛАНПАС</w:t>
      </w:r>
    </w:p>
    <w:p>
      <w:pPr>
        <w:pStyle w:val="Style18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113665</wp:posOffset>
                </wp:positionH>
                <wp:positionV relativeFrom="paragraph">
                  <wp:posOffset>20955</wp:posOffset>
                </wp:positionV>
                <wp:extent cx="5715000" cy="0"/>
                <wp:effectExtent l="6350" t="6985" r="6985" b="698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.95pt,1.65pt" to="458.9pt,1.65pt" ID="Line 2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</w:rPr>
        <w:t>ЗАКОН</w:t>
      </w:r>
    </w:p>
    <w:p>
      <w:pPr>
        <w:pStyle w:val="1"/>
        <w:spacing w:lineRule="auto" w:line="240"/>
        <w:rPr>
          <w:b w:val="false"/>
          <w:b w:val="false"/>
          <w:spacing w:val="30"/>
        </w:rPr>
      </w:pPr>
      <w:r>
        <w:rPr>
          <w:b w:val="false"/>
          <w:spacing w:val="30"/>
        </w:rPr>
        <w:t>РЕСПУБЛИКИ КОМИ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Закон Республики Коми 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"О статусе депутата Государственного Совета Республики Коми"</w:t>
      </w:r>
    </w:p>
    <w:p>
      <w:pPr>
        <w:pStyle w:val="Normal"/>
        <w:tabs>
          <w:tab w:val="clear" w:pos="708"/>
          <w:tab w:val="righ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498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071" w:leader="none"/>
        </w:tabs>
        <w:rPr>
          <w:sz w:val="28"/>
          <w:szCs w:val="28"/>
        </w:rPr>
      </w:pPr>
      <w:r>
        <w:rPr>
          <w:sz w:val="28"/>
          <w:szCs w:val="28"/>
        </w:rPr>
        <w:t>Принят Государственным Советом</w:t>
        <w:br/>
        <w:t xml:space="preserve">Республики Коми </w:t>
        <w:tab/>
        <w:t>24 апреля 2025 года</w:t>
      </w:r>
    </w:p>
    <w:p>
      <w:pPr>
        <w:pStyle w:val="Normal"/>
        <w:tabs>
          <w:tab w:val="clear" w:pos="708"/>
          <w:tab w:val="right" w:pos="949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9498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Статья 1.</w:t>
      </w:r>
      <w:r>
        <w:rPr>
          <w:rFonts w:eastAsia="Calibri" w:eastAsiaTheme="minorHAnsi"/>
          <w:sz w:val="28"/>
          <w:szCs w:val="28"/>
          <w:lang w:eastAsia="en-US"/>
        </w:rPr>
        <w:t xml:space="preserve"> Внести в </w:t>
      </w:r>
      <w:hyperlink r:id="rId2">
        <w:r>
          <w:rPr>
            <w:rFonts w:eastAsia="Calibri" w:eastAsiaTheme="minorHAnsi"/>
            <w:sz w:val="28"/>
            <w:szCs w:val="28"/>
            <w:lang w:eastAsia="en-US"/>
          </w:rPr>
          <w:t>Закон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Республики Коми "О статусе депутата Государственного Совета Республики Коми" (Ведомости нормативных актов органов государственной власти Республики Коми, </w:t>
      </w:r>
      <w:r>
        <w:rPr>
          <w:rFonts w:eastAsia="Calibri" w:eastAsiaTheme="minorHAnsi"/>
          <w:spacing w:val="-4"/>
          <w:sz w:val="28"/>
          <w:szCs w:val="28"/>
          <w:lang w:eastAsia="en-US"/>
        </w:rPr>
        <w:t>2007, № 4, ст. 4770; № 7, ст. 4911; 2008, № 5, ст. 205; № 9, ст. 426; 2009, № 11, ст. 171; № 20, ст. 351; 2011, № 5, ст. 87; № 14, ст. 346; № 23, ст. 606; 2012, № 7, ст. 172; № 31, ст. 694; № 63, ст. 1549; 2013, № 5, ст. 101; № 17, ст. 337; 2014, № 33, ст. 678; 2015, № 8, ст. 89; № 12, ст. 153; № 21, ст. 271; № 22, ст. 303; ст. 307; № 26, ст. 365; 2016, № 4, ст. 57; 2017, № 8, ст. 127; № 9, ст. 141; ст. 152; 2018, № 4, ст. 66; № 6, ст. 98; № 18, ст. 319; № 19, ст. 353; 2020, № 10, ст. 137; № 18, ст. 289; № 22, ст. 364; 2021, № 3, ст. 43; № 10, ст. 203; № 20, ст. 362; 2022, № 4, ст. 29; № 6, ст. 59; № 7, ст. 81; № 9, ст. 111; ст. 136; № 11, ст. 171; ст. 175; № 15, ст. 224; 2023, № 4, ст. 50; № 8, ст. 142; № 10, ст. 200; 2024, № 8, ст. 126</w:t>
      </w:r>
      <w:r>
        <w:rPr>
          <w:rFonts w:eastAsia="Calibri" w:eastAsiaTheme="minorHAnsi"/>
          <w:sz w:val="28"/>
          <w:szCs w:val="28"/>
          <w:lang w:eastAsia="en-US"/>
        </w:rPr>
        <w:t>) следующие изменения: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Абзац второй части 4</w:t>
      </w:r>
      <w:r>
        <w:rPr>
          <w:rFonts w:eastAsia="Calibri"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="Calibri" w:eastAsiaTheme="minorHAnsi"/>
          <w:sz w:val="28"/>
          <w:szCs w:val="28"/>
          <w:lang w:eastAsia="en-US"/>
        </w:rPr>
        <w:t xml:space="preserve"> статьи 5 после слов "Государственного Совета Республики Коми" дополнить словами "(далее – Президиум Государственного Совета)".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статье 9</w:t>
      </w:r>
      <w:r>
        <w:rPr>
          <w:rFonts w:eastAsia="Calibri"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="Calibri" w:eastAsiaTheme="minorHAnsi"/>
          <w:sz w:val="28"/>
          <w:szCs w:val="28"/>
          <w:lang w:eastAsia="en-US"/>
        </w:rPr>
        <w:t>:</w:t>
      </w:r>
    </w:p>
    <w:p>
      <w:pPr>
        <w:pStyle w:val="ListParagraph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в части 3 слова "текущего года" заменить словами "текущего года, если иное не установлено настоящим Законом,";</w:t>
      </w:r>
    </w:p>
    <w:p>
      <w:pPr>
        <w:pStyle w:val="ListParagraph"/>
        <w:numPr>
          <w:ilvl w:val="0"/>
          <w:numId w:val="0"/>
        </w:numPr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в абзацах первом, втором и четвертом части 4, частях 5 и 6 слова "Государственный Совет Республики Коми" в соответствующем падеже заменить словами "Государственный Совет" в соответствующем падеже;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дополнить частью 7</w:t>
      </w:r>
      <w:r>
        <w:rPr>
          <w:rFonts w:eastAsia="Calibri"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следующего содержания: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"7. В утвержденный постановлением Государственного Совета сводный перечень наказов, рекомендуемых к выполнению в очередном году и требующих финансового обеспечения за счет средств республиканского бюджета Республики Коми, могут вноситься изменения не чаще чем два раза в год.".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/>
        <w:ind w:left="0" w:firstLine="709"/>
        <w:jc w:val="both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Дополнить статьей 34 следующего содержания:</w:t>
      </w:r>
    </w:p>
    <w:p>
      <w:pPr>
        <w:pStyle w:val="ListParagraph"/>
        <w:spacing w:beforeAutospacing="1" w:after="0"/>
        <w:ind w:left="2268" w:hanging="1559"/>
        <w:contextualSpacing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"</w:t>
      </w:r>
      <w:r>
        <w:rPr>
          <w:rFonts w:eastAsia="Calibri" w:eastAsiaTheme="minorHAnsi"/>
          <w:b/>
          <w:sz w:val="28"/>
          <w:szCs w:val="28"/>
          <w:lang w:eastAsia="en-US"/>
        </w:rPr>
        <w:t>Статья 34.  Переходные положения в части применения отдельных статей настоящего Закона</w:t>
      </w:r>
    </w:p>
    <w:p>
      <w:pPr>
        <w:pStyle w:val="Normal"/>
        <w:spacing w:lineRule="auto" w:line="360" w:before="120" w:after="0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Установить, что наказы на 2026 год в реализацию положений части 3 статьи 9</w:t>
      </w:r>
      <w:r>
        <w:rPr>
          <w:rFonts w:eastAsia="Calibri"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="Calibri" w:eastAsiaTheme="minorHAnsi"/>
          <w:sz w:val="28"/>
          <w:szCs w:val="28"/>
          <w:lang w:eastAsia="en-US"/>
        </w:rPr>
        <w:t xml:space="preserve"> настоящего Закона представляются депутатами Государственного Совета </w:t>
      </w:r>
      <w:r>
        <w:rPr>
          <w:rFonts w:eastAsia="Calibri" w:eastAsiaTheme="minorHAnsi"/>
          <w:sz w:val="28"/>
          <w:szCs w:val="28"/>
          <w:lang w:val="en-US" w:eastAsia="en-US"/>
        </w:rPr>
        <w:t>VIII</w:t>
      </w:r>
      <w:r>
        <w:rPr>
          <w:rFonts w:eastAsia="Calibri" w:eastAsiaTheme="minorHAnsi"/>
          <w:sz w:val="28"/>
          <w:szCs w:val="28"/>
          <w:lang w:eastAsia="en-US"/>
        </w:rPr>
        <w:t xml:space="preserve"> созыв</w:t>
      </w:r>
      <w:bookmarkStart w:id="0" w:name="_GoBack"/>
      <w:bookmarkEnd w:id="0"/>
      <w:r>
        <w:rPr>
          <w:rFonts w:eastAsia="Calibri" w:eastAsiaTheme="minorHAnsi"/>
          <w:sz w:val="28"/>
          <w:szCs w:val="28"/>
          <w:lang w:eastAsia="en-US"/>
        </w:rPr>
        <w:t>а в Комитет Государственного Совета Республики Коми по бюджету, налогам и экономической политике не позднее 15 октября 2025 года.".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Style w:val="Style16"/>
          <w:i w:val="false"/>
          <w:i w:val="false"/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Настоящий Закон вступает в силу со дня его официального опубликования, за исключением подпункта 3 пункта 2 статьи 1 настоящего Закона, который вступает в силу с 1 января 2026 года.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>
      <w:pPr>
        <w:pStyle w:val="ListParagraph"/>
        <w:suppressAutoHyphens w:val="true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Республики Коми </w:t>
        <w:tab/>
        <w:tab/>
        <w:tab/>
        <w:tab/>
        <w:t xml:space="preserve">                 Р.Э. Гольдштейн</w:t>
      </w:r>
    </w:p>
    <w:p>
      <w:pPr>
        <w:pStyle w:val="ListParagraph"/>
        <w:suppressAutoHyphens w:val="true"/>
        <w:ind w:left="0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ListParagraph"/>
        <w:suppressAutoHyphens w:val="true"/>
        <w:ind w:left="0" w:hang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г. Сыктывкар</w:t>
      </w:r>
    </w:p>
    <w:sectPr>
      <w:headerReference w:type="default" r:id="rId3"/>
      <w:headerReference w:type="first" r:id="rId4"/>
      <w:type w:val="nextPage"/>
      <w:pgSz w:w="11906" w:h="16838"/>
      <w:pgMar w:left="1418" w:right="1559" w:gutter="0" w:header="851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Style23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drawing>
        <wp:inline distT="0" distB="0" distL="0" distR="0">
          <wp:extent cx="714375" cy="847725"/>
          <wp:effectExtent l="0" t="0" r="0" b="0"/>
          <wp:docPr id="2" name="Рисунок 1" descr="Герб_РК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Герб_РК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"/>
      <w:numFmt w:val="decimal"/>
      <w:lvlText w:val="%1)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64"/>
      <w:jc w:val="center"/>
      <w:outlineLvl w:val="0"/>
    </w:pPr>
    <w:rPr>
      <w:b/>
      <w:sz w:val="36"/>
    </w:rPr>
  </w:style>
  <w:style w:type="paragraph" w:styleId="2">
    <w:name w:val="Heading 2"/>
    <w:basedOn w:val="Normal"/>
    <w:next w:val="Normal"/>
    <w:qFormat/>
    <w:pPr>
      <w:keepNext w:val="true"/>
      <w:spacing w:lineRule="auto" w:line="192"/>
      <w:jc w:val="center"/>
      <w:outlineLvl w:val="1"/>
    </w:pPr>
    <w:rPr>
      <w:b/>
      <w:sz w:val="32"/>
    </w:rPr>
  </w:style>
  <w:style w:type="paragraph" w:styleId="3">
    <w:name w:val="Heading 3"/>
    <w:basedOn w:val="Normal"/>
    <w:next w:val="Normal"/>
    <w:qFormat/>
    <w:pPr>
      <w:keepNext w:val="true"/>
      <w:tabs>
        <w:tab w:val="clear" w:pos="708"/>
        <w:tab w:val="left" w:pos="9356" w:leader="none"/>
      </w:tabs>
      <w:ind w:right="17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Название Знак"/>
    <w:qFormat/>
    <w:rsid w:val="00376ca3"/>
    <w:rPr>
      <w:sz w:val="28"/>
    </w:rPr>
  </w:style>
  <w:style w:type="character" w:styleId="Style11" w:customStyle="1">
    <w:name w:val="Заголовок Знак"/>
    <w:qFormat/>
    <w:rsid w:val="00376ca3"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2" w:customStyle="1">
    <w:name w:val="Верхний колонтитул Знак"/>
    <w:uiPriority w:val="99"/>
    <w:qFormat/>
    <w:rsid w:val="00ee4a50"/>
    <w:rPr/>
  </w:style>
  <w:style w:type="character" w:styleId="ConsPlusNormal" w:customStyle="1">
    <w:name w:val="ConsPlusNormal Знак"/>
    <w:link w:val="ConsPlusNormal1"/>
    <w:qFormat/>
    <w:rsid w:val="00521277"/>
    <w:rPr>
      <w:rFonts w:ascii="Arial" w:hAnsi="Arial" w:cs="Arial"/>
    </w:rPr>
  </w:style>
  <w:style w:type="character" w:styleId="Style13" w:customStyle="1">
    <w:name w:val="Для статей закона о бюджете Знак"/>
    <w:link w:val="Style26"/>
    <w:qFormat/>
    <w:rsid w:val="00521277"/>
    <w:rPr>
      <w:b/>
      <w:sz w:val="28"/>
      <w:szCs w:val="28"/>
    </w:rPr>
  </w:style>
  <w:style w:type="character" w:styleId="Style14">
    <w:name w:val="Hyperlink"/>
    <w:uiPriority w:val="99"/>
    <w:unhideWhenUsed/>
    <w:rsid w:val="00880023"/>
    <w:rPr>
      <w:color w:val="0000FF"/>
      <w:u w:val="single"/>
    </w:rPr>
  </w:style>
  <w:style w:type="character" w:styleId="21" w:customStyle="1">
    <w:name w:val="Основной текст (2)_"/>
    <w:basedOn w:val="DefaultParagraphFont"/>
    <w:link w:val="23"/>
    <w:qFormat/>
    <w:rsid w:val="00f677bc"/>
    <w:rPr>
      <w:sz w:val="26"/>
      <w:szCs w:val="26"/>
      <w:shd w:fill="FFFFFF" w:val="clear"/>
    </w:rPr>
  </w:style>
  <w:style w:type="character" w:styleId="31" w:customStyle="1">
    <w:name w:val="Основной текст (3)_"/>
    <w:basedOn w:val="DefaultParagraphFont"/>
    <w:link w:val="32"/>
    <w:qFormat/>
    <w:rsid w:val="00f677bc"/>
    <w:rPr>
      <w:b/>
      <w:bCs/>
      <w:sz w:val="28"/>
      <w:szCs w:val="28"/>
      <w:shd w:fill="FFFFFF" w:val="clear"/>
    </w:rPr>
  </w:style>
  <w:style w:type="character" w:styleId="Style15" w:customStyle="1">
    <w:name w:val="Абзац списка Знак"/>
    <w:link w:val="ListParagraph"/>
    <w:uiPriority w:val="34"/>
    <w:qFormat/>
    <w:locked/>
    <w:rsid w:val="004c16c9"/>
    <w:rPr/>
  </w:style>
  <w:style w:type="character" w:styleId="Style16">
    <w:name w:val="Emphasis"/>
    <w:qFormat/>
    <w:rsid w:val="002404fe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jc w:val="center"/>
    </w:pPr>
    <w:rPr>
      <w:sz w:val="4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2" w:customStyle="1">
    <w:name w:val="ЦитаТ2а"/>
    <w:basedOn w:val="Normal"/>
    <w:qFormat/>
    <w:pPr>
      <w:widowControl w:val="false"/>
      <w:spacing w:lineRule="auto" w:line="360"/>
      <w:ind w:left="1134" w:right="1134" w:firstLine="709"/>
      <w:jc w:val="center"/>
    </w:pPr>
    <w:rPr>
      <w:b/>
      <w:sz w:val="26"/>
    </w:rPr>
  </w:style>
  <w:style w:type="paragraph" w:styleId="11" w:customStyle="1">
    <w:name w:val="Основной текст1"/>
    <w:basedOn w:val="Normal"/>
    <w:qFormat/>
    <w:pPr>
      <w:widowControl w:val="false"/>
      <w:spacing w:lineRule="auto" w:line="360"/>
    </w:pPr>
    <w:rPr>
      <w:sz w:val="26"/>
    </w:rPr>
  </w:style>
  <w:style w:type="paragraph" w:styleId="BalloonText">
    <w:name w:val="Balloon Text"/>
    <w:basedOn w:val="Normal"/>
    <w:semiHidden/>
    <w:qFormat/>
    <w:rsid w:val="007c4bc8"/>
    <w:pPr/>
    <w:rPr>
      <w:rFonts w:ascii="Tahoma" w:hAnsi="Tahoma" w:cs="Tahoma"/>
      <w:sz w:val="16"/>
      <w:szCs w:val="16"/>
    </w:rPr>
  </w:style>
  <w:style w:type="paragraph" w:styleId="ConsPlusDocList" w:customStyle="1">
    <w:name w:val="ConsPlusDocList"/>
    <w:qFormat/>
    <w:rsid w:val="00376ca3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25">
    <w:name w:val="Title"/>
    <w:basedOn w:val="Normal"/>
    <w:next w:val="Normal"/>
    <w:link w:val="Style11"/>
    <w:qFormat/>
    <w:rsid w:val="00376ca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ConsPlusNormal1" w:customStyle="1">
    <w:name w:val="ConsPlusNormal"/>
    <w:link w:val="ConsPlusNormal"/>
    <w:qFormat/>
    <w:rsid w:val="009b5c9f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FR2" w:customStyle="1">
    <w:name w:val="FR2"/>
    <w:qFormat/>
    <w:rsid w:val="009b5c9f"/>
    <w:pPr>
      <w:widowControl w:val="false"/>
      <w:bidi w:val="0"/>
      <w:spacing w:lineRule="auto" w:line="259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04ad1"/>
    <w:pPr>
      <w:spacing w:beforeAutospacing="1" w:afterAutospacing="1"/>
    </w:pPr>
    <w:rPr>
      <w:sz w:val="24"/>
      <w:szCs w:val="24"/>
    </w:rPr>
  </w:style>
  <w:style w:type="paragraph" w:styleId="ConsNormal" w:customStyle="1">
    <w:name w:val="ConsNormal"/>
    <w:uiPriority w:val="99"/>
    <w:qFormat/>
    <w:rsid w:val="004a2f97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Для статей закона о бюджете"/>
    <w:basedOn w:val="1"/>
    <w:link w:val="Style13"/>
    <w:qFormat/>
    <w:rsid w:val="00521277"/>
    <w:pPr>
      <w:spacing w:lineRule="auto" w:line="360"/>
      <w:ind w:firstLine="851"/>
      <w:jc w:val="both"/>
    </w:pPr>
    <w:rPr>
      <w:sz w:val="28"/>
      <w:szCs w:val="28"/>
    </w:rPr>
  </w:style>
  <w:style w:type="paragraph" w:styleId="12" w:customStyle="1">
    <w:name w:val="Обычный1"/>
    <w:qFormat/>
    <w:rsid w:val="00521277"/>
    <w:pPr>
      <w:widowControl w:val="false"/>
      <w:bidi w:val="0"/>
      <w:spacing w:lineRule="auto" w:line="360" w:before="0" w:after="0"/>
      <w:ind w:firstLine="5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uiPriority w:val="34"/>
    <w:qFormat/>
    <w:rsid w:val="00e258b0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292f90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292f90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23" w:customStyle="1">
    <w:name w:val="Основной текст (2)"/>
    <w:basedOn w:val="Normal"/>
    <w:link w:val="21"/>
    <w:qFormat/>
    <w:rsid w:val="00f677bc"/>
    <w:pPr>
      <w:widowControl w:val="false"/>
      <w:shd w:val="clear" w:color="auto" w:fill="FFFFFF"/>
      <w:spacing w:lineRule="atLeast" w:line="0" w:before="0" w:after="60"/>
      <w:jc w:val="both"/>
    </w:pPr>
    <w:rPr>
      <w:sz w:val="26"/>
      <w:szCs w:val="26"/>
    </w:rPr>
  </w:style>
  <w:style w:type="paragraph" w:styleId="32" w:customStyle="1">
    <w:name w:val="Основной текст (3)"/>
    <w:basedOn w:val="Normal"/>
    <w:link w:val="31"/>
    <w:qFormat/>
    <w:rsid w:val="00f677bc"/>
    <w:pPr>
      <w:widowControl w:val="false"/>
      <w:shd w:val="clear" w:color="auto" w:fill="FFFFFF"/>
      <w:spacing w:lineRule="exact" w:line="322" w:before="60" w:after="0"/>
      <w:jc w:val="both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56B90CDEC0DF6B1E00722610310D20160CA354560D03AA0DC5E149A097EFCC7766C0768C97194A835A5C94B08130F6C85mFs2J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LibreOffice/7.4.6.2$Windows_X86_64 LibreOffice_project/5b1f5509c2decdade7fda905e3e1429a67acd63d</Application>
  <AppVersion>15.0000</AppVersion>
  <Pages>3</Pages>
  <Words>457</Words>
  <Characters>2215</Characters>
  <CharactersWithSpaces>2672</CharactersWithSpaces>
  <Paragraphs>23</Paragraphs>
  <Company>ГСРК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2025-04-24T06:39:00Z</dcterms:created>
  <dc:creator>Дмитрий</dc:creator>
  <dc:description/>
  <dc:language>ru-RU</dc:language>
  <cp:lastModifiedBy/>
  <cp:lastPrinted>2025-04-25T08:32:00Z</cp:lastPrinted>
  <dcterms:modified xsi:type="dcterms:W3CDTF">2025-05-16T11:46:18Z</dcterms:modified>
  <cp:revision>4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