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 w:type="dxa"/>
        <w:tblLayout w:type="fixed"/>
        <w:tblCellMar>
          <w:top w:w="55" w:type="dxa"/>
          <w:left w:w="55" w:type="dxa"/>
          <w:bottom w:w="55" w:type="dxa"/>
          <w:right w:w="55" w:type="dxa"/>
        </w:tblCellMar>
      </w:tblPr>
      <w:tblGrid>
        <w:gridCol w:w="7001"/>
        <w:gridCol w:w="7001"/>
      </w:tblGrid>
      <w:tr>
        <w:trPr>
          <w:trHeight w:val="4485" w:hRule="atLeast"/>
        </w:trPr>
        <w:tc>
          <w:tcPr>
            <w:tcW w:w="7001" w:type="dxa"/>
            <w:tcBorders>
              <w:top w:val="single" w:sz="4" w:space="0" w:color="000000"/>
              <w:left w:val="single" w:sz="4" w:space="0" w:color="000000"/>
              <w:bottom w:val="single" w:sz="4" w:space="0" w:color="000000"/>
            </w:tcBorders>
          </w:tcPr>
          <w:p>
            <w:pPr>
              <w:pStyle w:val="Normal"/>
              <w:widowControl w:val="false"/>
              <w:bidi w:val="0"/>
              <w:spacing w:lineRule="auto" w:line="240" w:beforeAutospacing="0" w:before="0" w:afterAutospacing="0" w:after="0"/>
              <w:ind w:left="0" w:right="0" w:firstLine="735"/>
              <w:contextualSpacing/>
              <w:jc w:val="both"/>
              <w:rPr/>
            </w:pPr>
            <w:r>
              <w:rPr>
                <w:sz w:val="28"/>
                <w:szCs w:val="28"/>
              </w:rPr>
              <w:t>Уважаемые жители Республики Коми!</w:t>
            </w:r>
          </w:p>
          <w:p>
            <w:pPr>
              <w:pStyle w:val="Normal"/>
              <w:widowControl w:val="false"/>
              <w:bidi w:val="0"/>
              <w:spacing w:lineRule="auto" w:line="240" w:beforeAutospacing="0" w:before="0" w:afterAutospacing="0" w:after="0"/>
              <w:ind w:left="0" w:right="0" w:firstLine="735"/>
              <w:contextualSpacing/>
              <w:jc w:val="both"/>
              <w:rPr/>
            </w:pPr>
            <w:r>
              <w:rPr>
                <w:sz w:val="28"/>
                <w:szCs w:val="28"/>
              </w:rPr>
              <w:t>От всей души поздравляю вас с Первомаем – Праздником Весны и Труда!</w:t>
            </w:r>
          </w:p>
          <w:p>
            <w:pPr>
              <w:pStyle w:val="Normal"/>
              <w:widowControl w:val="false"/>
              <w:bidi w:val="0"/>
              <w:spacing w:lineRule="auto" w:line="240" w:beforeAutospacing="0" w:before="0" w:afterAutospacing="0" w:after="0"/>
              <w:ind w:left="0" w:right="0" w:firstLine="735"/>
              <w:contextualSpacing/>
              <w:jc w:val="both"/>
              <w:rPr/>
            </w:pPr>
            <w:r>
              <w:rPr>
                <w:sz w:val="28"/>
                <w:szCs w:val="28"/>
              </w:rPr>
              <w:t>Наступление тёплых майских дней символизирует расцвет жизни и побуждает нас к новым свершениям. Сегодня мы вспоминаем о важности и ценности труда на благо родной Республики Коми, выражаем свою признательность и благодарность тем, кто ежедневно способствует развитию нашего региона и всей страны в целом.</w:t>
            </w:r>
          </w:p>
          <w:p>
            <w:pPr>
              <w:pStyle w:val="Normal"/>
              <w:widowControl w:val="false"/>
              <w:bidi w:val="0"/>
              <w:spacing w:lineRule="auto" w:line="240" w:beforeAutospacing="0" w:before="0" w:afterAutospacing="0" w:after="0"/>
              <w:ind w:left="0" w:right="0" w:firstLine="735"/>
              <w:contextualSpacing/>
              <w:jc w:val="both"/>
              <w:rPr/>
            </w:pPr>
            <w:r>
              <w:rPr>
                <w:sz w:val="28"/>
                <w:szCs w:val="28"/>
              </w:rPr>
              <w:t>Желаю всем счастья, крепкого здоровья, благополучия и успехов во всех начинаниях!</w:t>
            </w:r>
          </w:p>
        </w:tc>
        <w:tc>
          <w:tcPr>
            <w:tcW w:w="70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firstLine="735"/>
              <w:contextualSpacing/>
              <w:jc w:val="both"/>
              <w:rPr>
                <w:rFonts w:ascii="Times New Roman" w:hAnsi="Times New Roman"/>
                <w:color w:val="000000"/>
                <w:sz w:val="28"/>
                <w:szCs w:val="28"/>
                <w:lang w:val="kpv-RU"/>
              </w:rPr>
            </w:pPr>
            <w:r>
              <w:rPr>
                <w:color w:val="000000"/>
                <w:sz w:val="28"/>
                <w:szCs w:val="28"/>
                <w:lang w:val="kpv-RU"/>
              </w:rPr>
              <w:t>Коми Республикаса пыдди пуктана олысьяс!</w:t>
            </w:r>
          </w:p>
          <w:p>
            <w:pPr>
              <w:pStyle w:val="Normal"/>
              <w:widowControl w:val="false"/>
              <w:spacing w:lineRule="auto" w:line="240" w:before="0" w:after="0"/>
              <w:ind w:left="0" w:right="0" w:firstLine="735"/>
              <w:contextualSpacing/>
              <w:jc w:val="both"/>
              <w:rPr>
                <w:rFonts w:ascii="Times New Roman" w:hAnsi="Times New Roman"/>
                <w:color w:val="000000"/>
                <w:sz w:val="28"/>
                <w:szCs w:val="28"/>
                <w:lang w:val="kpv-RU"/>
              </w:rPr>
            </w:pPr>
            <w:r>
              <w:rPr>
                <w:color w:val="000000"/>
                <w:sz w:val="28"/>
                <w:szCs w:val="28"/>
                <w:lang w:val="kpv-RU"/>
              </w:rPr>
              <w:t>Став сьӧлӧмсянь чолӧмала тіянӧс Тулыслы да Уджлы сиӧм гажӧн!</w:t>
            </w:r>
          </w:p>
          <w:p>
            <w:pPr>
              <w:pStyle w:val="Normal"/>
              <w:widowControl w:val="false"/>
              <w:spacing w:lineRule="auto" w:line="240" w:before="0" w:after="0"/>
              <w:ind w:left="0" w:right="0" w:firstLine="735"/>
              <w:contextualSpacing/>
              <w:jc w:val="both"/>
              <w:rPr>
                <w:rFonts w:ascii="Times New Roman" w:hAnsi="Times New Roman"/>
                <w:b w:val="false"/>
                <w:b w:val="false"/>
                <w:i w:val="false"/>
                <w:i w:val="false"/>
                <w:caps w:val="false"/>
                <w:smallCaps w:val="false"/>
                <w:color w:val="000000"/>
                <w:spacing w:val="0"/>
                <w:sz w:val="28"/>
                <w:lang w:val="kpv-RU"/>
              </w:rPr>
            </w:pPr>
            <w:r>
              <w:rPr>
                <w:b w:val="false"/>
                <w:i w:val="false"/>
                <w:caps w:val="false"/>
                <w:smallCaps w:val="false"/>
                <w:color w:val="000000"/>
                <w:spacing w:val="0"/>
                <w:sz w:val="28"/>
                <w:szCs w:val="28"/>
                <w:lang w:val="kpv-RU"/>
              </w:rPr>
              <w:t>Ода-кора тӧлысся шоныд лунъяс пуксьӧмсянь ставыс ми гӧгӧр ловзьӧ, кутӧ дзоридзавны да ышӧдӧ вӧчны бурторъяс. Талун ми пасъям Коми Республикалы бур вылӧ уджлысь тӧдчанлунсӧ, аттьӧалам найӧс, кодъяс быд лун отсалӧны сӧвмӧдны регионнымӧс да странанымӧс.</w:t>
            </w:r>
          </w:p>
          <w:p>
            <w:pPr>
              <w:pStyle w:val="Normal"/>
              <w:widowControl w:val="false"/>
              <w:spacing w:lineRule="auto" w:line="240" w:before="0" w:after="0"/>
              <w:ind w:left="0" w:right="0" w:firstLine="735"/>
              <w:contextualSpacing/>
              <w:jc w:val="both"/>
              <w:rPr>
                <w:rFonts w:ascii="Times New Roman" w:hAnsi="Times New Roman"/>
                <w:b w:val="false"/>
                <w:b w:val="false"/>
                <w:i w:val="false"/>
                <w:i w:val="false"/>
                <w:caps w:val="false"/>
                <w:smallCaps w:val="false"/>
                <w:color w:val="000000"/>
                <w:spacing w:val="0"/>
                <w:sz w:val="28"/>
                <w:lang w:val="kpv-RU"/>
              </w:rPr>
            </w:pPr>
            <w:r>
              <w:rPr>
                <w:b w:val="false"/>
                <w:i w:val="false"/>
                <w:caps w:val="false"/>
                <w:smallCaps w:val="false"/>
                <w:color w:val="000000"/>
                <w:spacing w:val="0"/>
                <w:sz w:val="28"/>
                <w:lang w:val="kpv-RU"/>
              </w:rPr>
              <w:t>Сиа ставныдлы шуд, крепыд дзоньвидзалун, тыр-бур олӧм да вермӧмъяс!</w:t>
            </w:r>
          </w:p>
          <w:p>
            <w:pPr>
              <w:pStyle w:val="Normal"/>
              <w:widowControl w:val="false"/>
              <w:spacing w:lineRule="auto" w:line="240" w:before="0" w:after="0"/>
              <w:ind w:left="0" w:right="0" w:firstLine="735"/>
              <w:contextualSpacing/>
              <w:jc w:val="both"/>
              <w:rPr>
                <w:rFonts w:ascii="Times New Roman" w:hAnsi="Times New Roman"/>
                <w:sz w:val="28"/>
                <w:szCs w:val="28"/>
              </w:rPr>
            </w:pPr>
            <w:r>
              <w:rPr>
                <w:sz w:val="28"/>
                <w:szCs w:val="28"/>
              </w:rPr>
            </w:r>
          </w:p>
        </w:tc>
      </w:tr>
    </w:tbl>
    <w:p>
      <w:pPr>
        <w:pStyle w:val="Normal"/>
        <w:rPr>
          <w:sz w:val="28"/>
          <w:szCs w:val="28"/>
          <w:highlight w:val="none"/>
        </w:rPr>
      </w:pPr>
      <w:r>
        <w:rPr>
          <w:sz w:val="28"/>
          <w:szCs w:val="28"/>
        </w:rPr>
      </w:r>
    </w:p>
    <w:p>
      <w:pPr>
        <w:pStyle w:val="Normal"/>
        <w:rPr>
          <w:sz w:val="28"/>
          <w:szCs w:val="28"/>
          <w:highlight w:val="none"/>
        </w:rPr>
      </w:pPr>
      <w:r>
        <w:rPr>
          <w:sz w:val="28"/>
          <w:szCs w:val="28"/>
        </w:rPr>
      </w:r>
    </w:p>
    <w:p>
      <w:pPr>
        <w:pStyle w:val="Normal"/>
        <w:spacing w:before="0" w:after="200"/>
        <w:rPr>
          <w:sz w:val="28"/>
          <w:szCs w:val="28"/>
          <w:highlight w:val="none"/>
        </w:rPr>
      </w:pPr>
      <w:r>
        <w:rPr/>
      </w:r>
    </w:p>
    <w:sectPr>
      <w:type w:val="nextPage"/>
      <w:pgSz w:orient="landscape" w:w="16838" w:h="11906"/>
      <w:pgMar w:left="1701"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Autospacing="0" w:before="0" w:afterAutospacing="0" w:after="200"/>
      <w:jc w:val="left"/>
    </w:pPr>
    <w:rPr>
      <w:rFonts w:ascii="Times New Roman" w:hAnsi="Times New Roman" w:eastAsia="Times New Roman" w:cs="Times New Roman"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Style5">
    <w:name w:val="Hyperlink"/>
    <w:uiPriority w:val="99"/>
    <w:unhideWhenUsed/>
    <w:rPr>
      <w:color w:val="0000FF" w:themeColor="hyperlink"/>
      <w:u w:val="single"/>
    </w:rPr>
  </w:style>
  <w:style w:type="character" w:styleId="FootnoteTextChar">
    <w:name w:val="Footnote Text Char"/>
    <w:uiPriority w:val="99"/>
    <w:qFormat/>
    <w:rPr>
      <w:sz w:val="18"/>
    </w:rPr>
  </w:style>
  <w:style w:type="character" w:styleId="Style6">
    <w:name w:val="Символ сноски"/>
    <w:uiPriority w:val="99"/>
    <w:unhideWhenUsed/>
    <w:qFormat/>
    <w:rPr>
      <w:vertAlign w:val="superscript"/>
    </w:rPr>
  </w:style>
  <w:style w:type="character" w:styleId="Style7">
    <w:name w:val="Footnote Reference"/>
    <w:rPr>
      <w:vertAlign w:val="superscript"/>
    </w:rPr>
  </w:style>
  <w:style w:type="character" w:styleId="EndnoteTextChar">
    <w:name w:val="Endnote Text Char"/>
    <w:uiPriority w:val="99"/>
    <w:qFormat/>
    <w:rPr>
      <w:sz w:val="20"/>
    </w:rPr>
  </w:style>
  <w:style w:type="character" w:styleId="Style8">
    <w:name w:val="Символ концевой сноски"/>
    <w:uiPriority w:val="99"/>
    <w:semiHidden/>
    <w:unhideWhenUsed/>
    <w:qFormat/>
    <w:rPr>
      <w:vertAlign w:val="superscript"/>
    </w:rPr>
  </w:style>
  <w:style w:type="character" w:styleId="Style9">
    <w:name w:val="Endnote Reference"/>
    <w:rPr>
      <w:vertAlign w:val="superscript"/>
    </w:rPr>
  </w:style>
  <w:style w:type="character" w:styleId="DefaultParagraphFont" w:default="1">
    <w:name w:val="Default Paragraph Font"/>
    <w:uiPriority w:val="1"/>
    <w:semiHidden/>
    <w:unhideWhenUsed/>
    <w:qFormat/>
    <w:rPr/>
  </w:style>
  <w:style w:type="paragraph" w:styleId="Style10">
    <w:name w:val="Заголовок"/>
    <w:basedOn w:val="Normal"/>
    <w:next w:val="Style11"/>
    <w:qFormat/>
    <w:pPr>
      <w:keepNext w:val="true"/>
      <w:spacing w:before="240" w:after="120"/>
    </w:pPr>
    <w:rPr>
      <w:rFonts w:ascii="Liberation Sans" w:hAnsi="Liberation Sans" w:eastAsia="Microsoft YaHei" w:cs="Lucida 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ucida Sans"/>
    </w:rPr>
  </w:style>
  <w:style w:type="paragraph" w:styleId="Style13">
    <w:name w:val="Caption"/>
    <w:basedOn w:val="Normal"/>
    <w:uiPriority w:val="35"/>
    <w:semiHidden/>
    <w:unhideWhenUsed/>
    <w:qFormat/>
    <w:pPr>
      <w:spacing w:lineRule="auto" w:line="276"/>
    </w:pPr>
    <w:rPr>
      <w:b/>
      <w:bCs/>
      <w:color w:val="4F81BD" w:themeColor="accent1"/>
      <w:sz w:val="18"/>
      <w:szCs w:val="18"/>
    </w:rPr>
  </w:style>
  <w:style w:type="paragraph" w:styleId="Style14">
    <w:name w:val="Указатель"/>
    <w:basedOn w:val="Normal"/>
    <w:qFormat/>
    <w:pPr>
      <w:suppressLineNumbers/>
    </w:pPr>
    <w:rPr>
      <w:rFonts w:cs="Lucida Sans"/>
    </w:rPr>
  </w:style>
  <w:style w:type="paragraph" w:styleId="Style15">
    <w:name w:val="Title"/>
    <w:basedOn w:val="Normal"/>
    <w:uiPriority w:val="10"/>
    <w:qFormat/>
    <w:pPr>
      <w:spacing w:before="300" w:after="200"/>
      <w:contextualSpacing/>
    </w:pPr>
    <w:rPr>
      <w:sz w:val="48"/>
      <w:szCs w:val="48"/>
    </w:rPr>
  </w:style>
  <w:style w:type="paragraph" w:styleId="Style16">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7">
    <w:name w:val="Колонтитул"/>
    <w:basedOn w:val="Normal"/>
    <w:qFormat/>
    <w:pPr/>
    <w:rPr/>
  </w:style>
  <w:style w:type="paragraph" w:styleId="Style18">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19">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20">
    <w:name w:val="Footnote Text"/>
    <w:basedOn w:val="Normal"/>
    <w:uiPriority w:val="99"/>
    <w:semiHidden/>
    <w:unhideWhenUsed/>
    <w:pPr>
      <w:spacing w:lineRule="auto" w:line="240" w:before="0" w:after="40"/>
    </w:pPr>
    <w:rPr>
      <w:sz w:val="18"/>
    </w:rPr>
  </w:style>
  <w:style w:type="paragraph" w:styleId="Style21">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2">
    <w:name w:val="Index Heading"/>
    <w:basedOn w:val="Style10"/>
    <w:pPr/>
    <w:rPr/>
  </w:style>
  <w:style w:type="paragraph" w:styleId="Style23">
    <w:name w:val="TOC Heading"/>
    <w:uiPriority w:val="39"/>
    <w:unhideWhenUsed/>
    <w:pPr>
      <w:widowControl/>
      <w:suppressAutoHyphens w:val="true"/>
      <w:bidi w:val="0"/>
      <w:spacing w:lineRule="auto" w:line="276" w:beforeAutospacing="0" w:before="0" w:afterAutospacing="0" w:after="200"/>
      <w:jc w:val="left"/>
    </w:pPr>
    <w:rPr>
      <w:rFonts w:ascii="Times New Roman" w:hAnsi="Times New Roman" w:eastAsia="Times New Roman" w:cs="Times New Roman"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paragraph" w:styleId="Style24">
    <w:name w:val="Содержимое таблицы"/>
    <w:basedOn w:val="Normal"/>
    <w:qFormat/>
    <w:pPr>
      <w:widowControl w:val="false"/>
      <w:suppressLineNumbers/>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LibreOffice/7.4.6.2$Windows_X86_64 LibreOffice_project/5b1f5509c2decdade7fda905e3e1429a67acd63d</Application>
  <AppVersion>15.0000</AppVersion>
  <Pages>1</Pages>
  <Words>126</Words>
  <Characters>782</Characters>
  <CharactersWithSpaces>901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2025-04-29T16:27:29Z</cp:lastPrinted>
  <dcterms:modified xsi:type="dcterms:W3CDTF">2025-04-29T16:37:53Z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